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adjustRightInd w:val="0"/>
        <w:snapToGrid w:val="0"/>
        <w:spacing w:line="576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adjustRightInd w:val="0"/>
        <w:snapToGrid w:val="0"/>
        <w:spacing w:line="576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adjustRightInd w:val="0"/>
        <w:snapToGrid w:val="0"/>
        <w:spacing w:line="576" w:lineRule="exact"/>
        <w:jc w:val="both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广东省退役军人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创业孵化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示范基地</w:t>
      </w:r>
    </w:p>
    <w:p>
      <w:pPr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申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报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表</w:t>
      </w:r>
    </w:p>
    <w:p>
      <w:pPr>
        <w:adjustRightInd w:val="0"/>
        <w:snapToGrid w:val="0"/>
        <w:spacing w:line="576" w:lineRule="exact"/>
        <w:rPr>
          <w:rFonts w:hint="default" w:ascii="Times New Roman" w:hAnsi="Times New Roman" w:eastAsia="宋体" w:cs="Times New Roman"/>
          <w:b w:val="0"/>
          <w:bCs w:val="0"/>
          <w:sz w:val="44"/>
          <w:szCs w:val="24"/>
        </w:rPr>
      </w:pPr>
    </w:p>
    <w:p>
      <w:pPr>
        <w:adjustRightInd w:val="0"/>
        <w:snapToGrid w:val="0"/>
        <w:spacing w:line="576" w:lineRule="exact"/>
        <w:rPr>
          <w:rFonts w:hint="default" w:ascii="Times New Roman" w:hAnsi="Times New Roman" w:eastAsia="宋体" w:cs="Times New Roman"/>
          <w:b w:val="0"/>
          <w:bCs w:val="0"/>
          <w:sz w:val="44"/>
          <w:szCs w:val="24"/>
        </w:rPr>
      </w:pPr>
    </w:p>
    <w:p>
      <w:pPr>
        <w:adjustRightInd w:val="0"/>
        <w:snapToGrid w:val="0"/>
        <w:spacing w:line="576" w:lineRule="exact"/>
        <w:rPr>
          <w:rFonts w:hint="default" w:ascii="Times New Roman" w:hAnsi="Times New Roman" w:eastAsia="宋体" w:cs="Times New Roman"/>
          <w:b w:val="0"/>
          <w:bCs w:val="0"/>
          <w:sz w:val="44"/>
          <w:szCs w:val="24"/>
        </w:rPr>
      </w:pPr>
    </w:p>
    <w:p>
      <w:pPr>
        <w:adjustRightInd w:val="0"/>
        <w:snapToGrid w:val="0"/>
        <w:spacing w:line="576" w:lineRule="exact"/>
        <w:rPr>
          <w:rFonts w:hint="default" w:ascii="Times New Roman" w:hAnsi="Times New Roman" w:eastAsia="宋体" w:cs="Times New Roman"/>
          <w:b w:val="0"/>
          <w:bCs w:val="0"/>
          <w:sz w:val="44"/>
          <w:szCs w:val="24"/>
        </w:rPr>
      </w:pPr>
    </w:p>
    <w:p>
      <w:pPr>
        <w:adjustRightInd w:val="0"/>
        <w:snapToGrid w:val="0"/>
        <w:spacing w:line="576" w:lineRule="exact"/>
        <w:rPr>
          <w:rFonts w:hint="default" w:ascii="Times New Roman" w:hAnsi="Times New Roman" w:eastAsia="宋体" w:cs="Times New Roman"/>
          <w:b w:val="0"/>
          <w:bCs w:val="0"/>
          <w:sz w:val="44"/>
          <w:szCs w:val="24"/>
        </w:rPr>
      </w:pPr>
    </w:p>
    <w:p>
      <w:pPr>
        <w:adjustRightInd w:val="0"/>
        <w:snapToGrid w:val="0"/>
        <w:spacing w:line="576" w:lineRule="exact"/>
        <w:rPr>
          <w:rFonts w:hint="default" w:ascii="Times New Roman" w:hAnsi="Times New Roman" w:eastAsia="宋体" w:cs="Times New Roman"/>
          <w:b w:val="0"/>
          <w:bCs w:val="0"/>
          <w:sz w:val="44"/>
          <w:szCs w:val="24"/>
        </w:rPr>
      </w:pPr>
    </w:p>
    <w:p>
      <w:pPr>
        <w:adjustRightInd w:val="0"/>
        <w:snapToGrid w:val="0"/>
        <w:spacing w:line="576" w:lineRule="exact"/>
        <w:rPr>
          <w:rFonts w:hint="default" w:ascii="Times New Roman" w:hAnsi="Times New Roman" w:eastAsia="宋体" w:cs="Times New Roman"/>
          <w:b w:val="0"/>
          <w:bCs w:val="0"/>
          <w:sz w:val="4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16" w:lineRule="exact"/>
        <w:ind w:firstLine="960" w:firstLineChars="3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单位（盖章）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16" w:lineRule="exact"/>
        <w:ind w:firstLine="960" w:firstLineChars="3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主管部门（盖章）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tabs>
          <w:tab w:val="left" w:pos="3420"/>
          <w:tab w:val="left" w:pos="36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16" w:lineRule="exact"/>
        <w:ind w:firstLine="960" w:firstLineChars="3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填  报  时  间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 xml:space="preserve">                          </w:t>
      </w:r>
    </w:p>
    <w:p>
      <w:pPr>
        <w:adjustRightInd w:val="0"/>
        <w:snapToGrid w:val="0"/>
        <w:spacing w:line="576" w:lineRule="exact"/>
        <w:rPr>
          <w:rFonts w:hint="default" w:ascii="Times New Roman" w:hAnsi="Times New Roman" w:eastAsia="黑体" w:cs="Times New Roman"/>
          <w:b w:val="0"/>
          <w:bCs w:val="0"/>
          <w:sz w:val="30"/>
          <w:szCs w:val="24"/>
        </w:rPr>
      </w:pPr>
    </w:p>
    <w:p>
      <w:pPr>
        <w:adjustRightInd w:val="0"/>
        <w:snapToGrid w:val="0"/>
        <w:spacing w:line="576" w:lineRule="exact"/>
        <w:rPr>
          <w:rFonts w:hint="default" w:ascii="Times New Roman" w:hAnsi="Times New Roman" w:eastAsia="黑体" w:cs="Times New Roman"/>
          <w:b w:val="0"/>
          <w:bCs w:val="0"/>
          <w:sz w:val="30"/>
          <w:szCs w:val="24"/>
        </w:rPr>
      </w:pPr>
    </w:p>
    <w:p>
      <w:pPr>
        <w:adjustRightInd w:val="0"/>
        <w:snapToGrid w:val="0"/>
        <w:spacing w:line="576" w:lineRule="exact"/>
        <w:rPr>
          <w:rFonts w:hint="default" w:ascii="Times New Roman" w:hAnsi="Times New Roman" w:eastAsia="黑体" w:cs="Times New Roman"/>
          <w:b w:val="0"/>
          <w:bCs w:val="0"/>
          <w:sz w:val="30"/>
          <w:szCs w:val="24"/>
        </w:rPr>
      </w:pPr>
    </w:p>
    <w:p>
      <w:pPr>
        <w:adjustRightInd w:val="0"/>
        <w:snapToGrid w:val="0"/>
        <w:spacing w:line="576" w:lineRule="exact"/>
        <w:jc w:val="center"/>
        <w:rPr>
          <w:rFonts w:hint="default" w:ascii="Times New Roman" w:hAnsi="Times New Roman" w:eastAsia="楷体_GB2312" w:cs="Times New Roman"/>
          <w:b w:val="0"/>
          <w:bCs w:val="0"/>
          <w:spacing w:val="6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pacing w:val="6"/>
          <w:sz w:val="32"/>
          <w:szCs w:val="32"/>
          <w:lang w:eastAsia="zh-CN"/>
        </w:rPr>
        <w:t>广东省退役军人事务厅</w:t>
      </w:r>
      <w:r>
        <w:rPr>
          <w:rFonts w:hint="default" w:ascii="Times New Roman" w:hAnsi="Times New Roman" w:eastAsia="楷体_GB2312" w:cs="Times New Roman"/>
          <w:b w:val="0"/>
          <w:bCs w:val="0"/>
          <w:spacing w:val="6"/>
          <w:sz w:val="32"/>
          <w:szCs w:val="32"/>
        </w:rPr>
        <w:t xml:space="preserve"> 制</w:t>
      </w:r>
    </w:p>
    <w:p>
      <w:pPr>
        <w:adjustRightInd w:val="0"/>
        <w:snapToGrid w:val="0"/>
        <w:spacing w:line="576" w:lineRule="exact"/>
        <w:jc w:val="both"/>
        <w:rPr>
          <w:rFonts w:hint="default" w:ascii="Times New Roman" w:hAnsi="Times New Roman" w:eastAsia="楷体_GB2312" w:cs="Times New Roman"/>
          <w:b w:val="0"/>
          <w:bCs w:val="0"/>
          <w:spacing w:val="6"/>
          <w:sz w:val="32"/>
          <w:szCs w:val="32"/>
        </w:rPr>
      </w:pP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566"/>
        <w:gridCol w:w="1468"/>
        <w:gridCol w:w="116"/>
        <w:gridCol w:w="351"/>
        <w:gridCol w:w="1365"/>
        <w:gridCol w:w="452"/>
        <w:gridCol w:w="1408"/>
        <w:gridCol w:w="256"/>
        <w:gridCol w:w="845"/>
        <w:gridCol w:w="159"/>
        <w:gridCol w:w="1859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br w:type="page"/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kern w:val="2"/>
                <w:sz w:val="44"/>
                <w:szCs w:val="44"/>
                <w:lang w:val="en-US" w:eastAsia="zh-CN" w:bidi="ar-SA"/>
              </w:rPr>
              <w:br w:type="page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一、基本情况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基地名称</w:t>
            </w:r>
          </w:p>
        </w:tc>
        <w:tc>
          <w:tcPr>
            <w:tcW w:w="68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基地地址</w:t>
            </w:r>
          </w:p>
        </w:tc>
        <w:tc>
          <w:tcPr>
            <w:tcW w:w="68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基地性质</w:t>
            </w:r>
          </w:p>
        </w:tc>
        <w:tc>
          <w:tcPr>
            <w:tcW w:w="68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事业单位□     国有企业□     民营企业□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基地启用时间</w:t>
            </w:r>
          </w:p>
        </w:tc>
        <w:tc>
          <w:tcPr>
            <w:tcW w:w="68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运营机构名称</w:t>
            </w:r>
          </w:p>
        </w:tc>
        <w:tc>
          <w:tcPr>
            <w:tcW w:w="68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统一社会信用代码</w:t>
            </w:r>
          </w:p>
        </w:tc>
        <w:tc>
          <w:tcPr>
            <w:tcW w:w="68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孵化场地权属单位</w:t>
            </w:r>
          </w:p>
        </w:tc>
        <w:tc>
          <w:tcPr>
            <w:tcW w:w="68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孵化场地资产性质          </w:t>
            </w:r>
          </w:p>
        </w:tc>
        <w:tc>
          <w:tcPr>
            <w:tcW w:w="68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国有□    集体□        私有□          混合□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申请单位与场地提供方关系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自有□  租赁□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无偿使用□ 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使用（租用）期限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（到期日期）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可自主支配的孵化场地总面积（㎡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>）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在孵实体使用场地面积占可自主支配的孵化场地总面积比例（%）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基地服务团队人数（人）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创业导师人数（人）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spacing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职   务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职   务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固定电话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传   真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  <w:jc w:val="center"/>
        </w:trPr>
        <w:tc>
          <w:tcPr>
            <w:tcW w:w="95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二、服务能力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77" w:hRule="atLeast"/>
          <w:jc w:val="center"/>
        </w:trPr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在孵创业实体数量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其中退役军人在孵创业实体数量及所占比例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77" w:hRule="atLeast"/>
          <w:jc w:val="center"/>
        </w:trPr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是否划定退役军人创业孵化专区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退役军人创业孵化专区面积（平方米）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77" w:hRule="atLeast"/>
          <w:jc w:val="center"/>
        </w:trPr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退役军人在孵创业实体吸纳就业人数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上年度本基地为退役军人创业企业减免租金等费用总数（元）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77" w:hRule="atLeast"/>
          <w:jc w:val="center"/>
        </w:trPr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上年度开展创业培训的场次数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其中退役军人专场次数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77" w:hRule="atLeast"/>
          <w:jc w:val="center"/>
        </w:trPr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上年度主办各类创业项目展示、项目路演、创业大赛等创业活动场次数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其中退役军人专场次数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77" w:hRule="atLeast"/>
          <w:jc w:val="center"/>
        </w:trPr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上年度协助办理就业创业扶持政策补贴户数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其中退役军人创业实体户数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77" w:hRule="atLeast"/>
          <w:jc w:val="center"/>
        </w:trPr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上年度为在孵实体获得投融资（万元）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其中退役军人退役军人创业实体获得投融资（万元）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77" w:hRule="atLeast"/>
          <w:jc w:val="center"/>
        </w:trPr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近三年发动在孵实体参加各类创新创业大赛户数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其中参加退役军人创业大赛户数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77" w:hRule="atLeast"/>
          <w:jc w:val="center"/>
        </w:trPr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近三年在孵实体参加各类创新创业大赛获一二三等奖户数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其中退役军人创业实体获一二三等奖户数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77" w:hRule="atLeast"/>
          <w:jc w:val="center"/>
        </w:trPr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上年度孵化成功户数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其中退役军人创业实体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孵化成功户数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及所占比例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77" w:hRule="atLeast"/>
          <w:jc w:val="center"/>
        </w:trPr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目前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层级（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选）</w:t>
            </w:r>
          </w:p>
        </w:tc>
        <w:tc>
          <w:tcPr>
            <w:tcW w:w="6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国家级示范基地（评定部门：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line="0" w:lineRule="atLeas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□省级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示范基地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（评定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部门：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Autospacing="0" w:afterAutospacing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□地市级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示范基地（评定部门：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86" w:type="dxa"/>
          <w:cantSplit/>
          <w:trHeight w:val="3425" w:hRule="atLeast"/>
          <w:jc w:val="center"/>
        </w:trPr>
        <w:tc>
          <w:tcPr>
            <w:tcW w:w="733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w w:val="100"/>
                <w:kern w:val="21"/>
                <w:sz w:val="24"/>
                <w:szCs w:val="24"/>
                <w:lang w:eastAsia="zh-CN"/>
              </w:rPr>
              <w:t>市级审核意见</w:t>
            </w:r>
          </w:p>
        </w:tc>
        <w:tc>
          <w:tcPr>
            <w:tcW w:w="884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cs="Times New Roman"/>
                <w:b w:val="0"/>
                <w:bCs w:val="0"/>
                <w:snapToGrid w:val="0"/>
                <w:kern w:val="21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eastAsia="zh-CN"/>
              </w:rPr>
              <w:t>市退役军人事务局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</w:rPr>
              <w:t>年   月   日</w:t>
            </w:r>
            <w:r>
              <w:rPr>
                <w:rFonts w:hint="eastAsia" w:ascii="Times New Roman" w:hAnsi="Times New Roman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86" w:type="dxa"/>
          <w:cantSplit/>
          <w:trHeight w:val="5163" w:hRule="atLeast"/>
          <w:jc w:val="center"/>
        </w:trPr>
        <w:tc>
          <w:tcPr>
            <w:tcW w:w="733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eastAsia="zh-CN"/>
              </w:rPr>
              <w:t>省级审核意见</w:t>
            </w:r>
          </w:p>
        </w:tc>
        <w:tc>
          <w:tcPr>
            <w:tcW w:w="8845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  <w:t xml:space="preserve">           广东省退役军人事务厅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1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1"/>
                <w:sz w:val="24"/>
                <w:szCs w:val="24"/>
              </w:rPr>
              <w:t>年   月   日</w:t>
            </w:r>
            <w:r>
              <w:rPr>
                <w:rFonts w:hint="eastAsia" w:ascii="Times New Roman" w:hAnsi="Times New Roman" w:cs="Times New Roman"/>
                <w:b w:val="0"/>
                <w:bCs w:val="0"/>
                <w:snapToGrid w:val="0"/>
                <w:kern w:val="21"/>
                <w:sz w:val="24"/>
                <w:szCs w:val="24"/>
                <w:lang w:val="en-US" w:eastAsia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outlineLvl w:val="9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outlineLvl w:val="9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ZGEzNDBjZjIzZDg5OGUzZjliZjFkYWJhN2FhODEifQ=="/>
  </w:docVars>
  <w:rsids>
    <w:rsidRoot w:val="00000000"/>
    <w:rsid w:val="050C7067"/>
    <w:rsid w:val="212A1E87"/>
    <w:rsid w:val="35A17BC9"/>
    <w:rsid w:val="3A0139CA"/>
    <w:rsid w:val="3C0B586D"/>
    <w:rsid w:val="62A47720"/>
    <w:rsid w:val="661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autoRedefine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2021-11-16T00:45:00Z</dcterms:created>
  <dc:creator>spode</dc:creator>
  <cp:lastModifiedBy>董克源</cp:lastModifiedBy>
  <dcterms:modified xsi:type="dcterms:W3CDTF">2024-04-02T02:16:38Z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1F5597B1D8124864B976ECBF18FDB496_13</vt:lpwstr>
  </property>
</Properties>
</file>