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6" w:lineRule="exact"/>
        <w:jc w:val="both"/>
        <w:textAlignment w:val="auto"/>
        <w:rPr>
          <w:rFonts w:hint="default" w:ascii="Times New Roman" w:hAnsi="Times New Roman" w:cs="Times New Roman"/>
          <w:snapToGrid w:val="0"/>
          <w:spacing w:val="0"/>
          <w:lang w:val="en-US" w:eastAsia="zh-CN"/>
        </w:rPr>
      </w:pPr>
      <w:r>
        <w:rPr>
          <w:rFonts w:hint="default" w:ascii="Times New Roman" w:hAnsi="Times New Roman" w:eastAsia="黑体" w:cs="Times New Roman"/>
          <w:snapToGrid w:val="0"/>
          <w:color w:val="auto"/>
          <w:spacing w:val="0"/>
          <w:sz w:val="32"/>
          <w:szCs w:val="32"/>
          <w:lang w:val="en-US" w:eastAsia="zh-CN"/>
        </w:rPr>
        <w:t>附件4</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outlineLvl w:val="9"/>
        <w:rPr>
          <w:rFonts w:hint="default" w:ascii="Times New Roman" w:hAnsi="Times New Roman" w:eastAsia="方正小标宋简体" w:cs="Times New Roman"/>
          <w:snapToGrid w:val="0"/>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outlineLvl w:val="9"/>
        <w:rPr>
          <w:rFonts w:hint="default" w:ascii="Times New Roman" w:hAnsi="Times New Roman" w:eastAsia="方正小标宋简体" w:cs="Times New Roman"/>
          <w:snapToGrid w:val="0"/>
          <w:spacing w:val="0"/>
          <w:sz w:val="44"/>
          <w:szCs w:val="44"/>
          <w:lang w:val="en-US" w:eastAsia="zh-CN"/>
        </w:rPr>
      </w:pPr>
      <w:r>
        <w:rPr>
          <w:rFonts w:hint="default" w:ascii="Times New Roman" w:hAnsi="Times New Roman" w:eastAsia="方正小标宋简体" w:cs="Times New Roman"/>
          <w:snapToGrid w:val="0"/>
          <w:spacing w:val="0"/>
          <w:sz w:val="44"/>
          <w:szCs w:val="44"/>
          <w:lang w:val="en-US" w:eastAsia="zh-CN"/>
        </w:rPr>
        <w:t>广东省退役军人创业孵化示范基地评审细则（试行）</w:t>
      </w:r>
    </w:p>
    <w:p>
      <w:pPr>
        <w:pStyle w:val="2"/>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0" w:firstLineChars="0"/>
        <w:textAlignment w:val="auto"/>
        <w:outlineLvl w:val="9"/>
        <w:rPr>
          <w:rFonts w:hint="default"/>
          <w:lang w:val="en-US" w:eastAsia="zh-C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3776"/>
        <w:gridCol w:w="2331"/>
        <w:gridCol w:w="1531"/>
        <w:gridCol w:w="942"/>
        <w:gridCol w:w="1193"/>
        <w:gridCol w:w="1094"/>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napToGrid w:val="0"/>
                <w:spacing w:val="0"/>
                <w:sz w:val="28"/>
                <w:szCs w:val="28"/>
                <w:vertAlign w:val="baseline"/>
                <w:lang w:val="en-US" w:eastAsia="zh-CN"/>
              </w:rPr>
            </w:pPr>
            <w:r>
              <w:rPr>
                <w:rFonts w:hint="default" w:ascii="Times New Roman" w:hAnsi="Times New Roman" w:eastAsia="黑体" w:cs="Times New Roman"/>
                <w:snapToGrid w:val="0"/>
                <w:spacing w:val="0"/>
                <w:sz w:val="28"/>
                <w:szCs w:val="28"/>
                <w:vertAlign w:val="baseline"/>
                <w:lang w:val="en-US" w:eastAsia="zh-CN"/>
              </w:rPr>
              <w:t>评审项目</w:t>
            </w:r>
          </w:p>
        </w:tc>
        <w:tc>
          <w:tcPr>
            <w:tcW w:w="3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napToGrid w:val="0"/>
                <w:spacing w:val="0"/>
                <w:sz w:val="28"/>
                <w:szCs w:val="28"/>
                <w:vertAlign w:val="baseline"/>
                <w:lang w:val="en-US" w:eastAsia="zh-CN"/>
              </w:rPr>
            </w:pPr>
            <w:r>
              <w:rPr>
                <w:rFonts w:hint="default" w:ascii="Times New Roman" w:hAnsi="Times New Roman" w:eastAsia="黑体" w:cs="Times New Roman"/>
                <w:snapToGrid w:val="0"/>
                <w:spacing w:val="0"/>
                <w:sz w:val="28"/>
                <w:szCs w:val="28"/>
                <w:vertAlign w:val="baseline"/>
                <w:lang w:val="en-US" w:eastAsia="zh-CN"/>
              </w:rPr>
              <w:t>细分项目</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napToGrid w:val="0"/>
                <w:spacing w:val="0"/>
                <w:sz w:val="28"/>
                <w:szCs w:val="28"/>
                <w:vertAlign w:val="baseline"/>
                <w:lang w:val="en-US" w:eastAsia="zh-CN"/>
              </w:rPr>
            </w:pPr>
            <w:r>
              <w:rPr>
                <w:rFonts w:hint="default" w:ascii="Times New Roman" w:hAnsi="Times New Roman" w:eastAsia="黑体" w:cs="Times New Roman"/>
                <w:snapToGrid w:val="0"/>
                <w:spacing w:val="0"/>
                <w:sz w:val="28"/>
                <w:szCs w:val="28"/>
                <w:vertAlign w:val="baseline"/>
                <w:lang w:val="en-US" w:eastAsia="zh-CN"/>
              </w:rPr>
              <w:t>评审标准</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napToGrid w:val="0"/>
                <w:spacing w:val="0"/>
                <w:sz w:val="28"/>
                <w:szCs w:val="28"/>
                <w:vertAlign w:val="baseline"/>
                <w:lang w:val="en-US" w:eastAsia="zh-CN"/>
              </w:rPr>
            </w:pPr>
            <w:r>
              <w:rPr>
                <w:rFonts w:hint="default" w:ascii="Times New Roman" w:hAnsi="Times New Roman" w:eastAsia="黑体" w:cs="Times New Roman"/>
                <w:snapToGrid w:val="0"/>
                <w:spacing w:val="0"/>
                <w:sz w:val="28"/>
                <w:szCs w:val="28"/>
                <w:vertAlign w:val="baseline"/>
                <w:lang w:val="en-US" w:eastAsia="zh-CN"/>
              </w:rPr>
              <w:t>评审办法</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napToGrid w:val="0"/>
                <w:spacing w:val="0"/>
                <w:sz w:val="28"/>
                <w:szCs w:val="28"/>
                <w:vertAlign w:val="baseline"/>
                <w:lang w:val="en-US" w:eastAsia="zh-CN"/>
              </w:rPr>
            </w:pPr>
            <w:r>
              <w:rPr>
                <w:rFonts w:hint="default" w:ascii="Times New Roman" w:hAnsi="Times New Roman" w:eastAsia="黑体" w:cs="Times New Roman"/>
                <w:snapToGrid w:val="0"/>
                <w:spacing w:val="0"/>
                <w:sz w:val="28"/>
                <w:szCs w:val="28"/>
                <w:vertAlign w:val="baseline"/>
                <w:lang w:val="en-US" w:eastAsia="zh-CN"/>
              </w:rPr>
              <w:t>分值</w:t>
            </w:r>
          </w:p>
        </w:tc>
        <w:tc>
          <w:tcPr>
            <w:tcW w:w="1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napToGrid w:val="0"/>
                <w:spacing w:val="0"/>
                <w:sz w:val="28"/>
                <w:szCs w:val="28"/>
                <w:vertAlign w:val="baseline"/>
                <w:lang w:val="en-US" w:eastAsia="zh-CN"/>
              </w:rPr>
            </w:pPr>
            <w:r>
              <w:rPr>
                <w:rFonts w:hint="default" w:ascii="Times New Roman" w:hAnsi="Times New Roman" w:eastAsia="黑体" w:cs="Times New Roman"/>
                <w:snapToGrid w:val="0"/>
                <w:spacing w:val="0"/>
                <w:sz w:val="28"/>
                <w:szCs w:val="28"/>
                <w:vertAlign w:val="baseline"/>
                <w:lang w:val="en-US" w:eastAsia="zh-CN"/>
              </w:rPr>
              <w:t>自评分</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napToGrid w:val="0"/>
                <w:spacing w:val="0"/>
                <w:sz w:val="28"/>
                <w:szCs w:val="28"/>
                <w:vertAlign w:val="baseline"/>
                <w:lang w:val="en-US" w:eastAsia="zh-CN"/>
              </w:rPr>
            </w:pPr>
            <w:r>
              <w:rPr>
                <w:rFonts w:hint="default" w:ascii="Times New Roman" w:hAnsi="Times New Roman" w:eastAsia="黑体" w:cs="Times New Roman"/>
                <w:snapToGrid w:val="0"/>
                <w:spacing w:val="0"/>
                <w:sz w:val="28"/>
                <w:szCs w:val="28"/>
                <w:vertAlign w:val="baseline"/>
                <w:lang w:val="en-US" w:eastAsia="zh-CN"/>
              </w:rPr>
              <w:t>评审组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napToGrid w:val="0"/>
                <w:spacing w:val="0"/>
                <w:sz w:val="28"/>
                <w:szCs w:val="28"/>
                <w:vertAlign w:val="baseline"/>
                <w:lang w:val="en-US" w:eastAsia="zh-CN"/>
              </w:rPr>
            </w:pPr>
            <w:r>
              <w:rPr>
                <w:rFonts w:hint="default" w:ascii="Times New Roman" w:hAnsi="Times New Roman" w:eastAsia="黑体" w:cs="Times New Roman"/>
                <w:snapToGrid w:val="0"/>
                <w:spacing w:val="0"/>
                <w:sz w:val="28"/>
                <w:szCs w:val="28"/>
                <w:vertAlign w:val="baseline"/>
                <w:lang w:val="en-US" w:eastAsia="zh-CN"/>
              </w:rPr>
              <w:t>评分</w:t>
            </w: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napToGrid w:val="0"/>
                <w:spacing w:val="0"/>
                <w:sz w:val="28"/>
                <w:szCs w:val="28"/>
                <w:vertAlign w:val="baseline"/>
                <w:lang w:val="en-US" w:eastAsia="zh-CN"/>
              </w:rPr>
            </w:pPr>
            <w:r>
              <w:rPr>
                <w:rFonts w:hint="default" w:ascii="Times New Roman" w:hAnsi="Times New Roman" w:eastAsia="黑体" w:cs="Times New Roman"/>
                <w:snapToGrid w:val="0"/>
                <w:spacing w:val="0"/>
                <w:sz w:val="28"/>
                <w:szCs w:val="28"/>
                <w:vertAlign w:val="baseline"/>
                <w:lang w:val="en-US" w:eastAsia="zh-CN"/>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基本条件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w:t>
            </w:r>
            <w:r>
              <w:rPr>
                <w:rFonts w:hint="eastAsia" w:ascii="Times New Roman" w:hAnsi="Times New Roman" w:eastAsia="仿宋_GB2312" w:cs="仿宋_GB2312"/>
                <w:b w:val="0"/>
                <w:bCs w:val="0"/>
                <w:snapToGrid w:val="0"/>
                <w:spacing w:val="0"/>
                <w:sz w:val="28"/>
                <w:szCs w:val="28"/>
                <w:vertAlign w:val="baseline"/>
                <w:lang w:val="en-US" w:eastAsia="zh-CN"/>
              </w:rPr>
              <w:t>35</w:t>
            </w:r>
            <w:r>
              <w:rPr>
                <w:rFonts w:hint="eastAsia" w:ascii="仿宋_GB2312" w:hAnsi="仿宋_GB2312" w:eastAsia="仿宋_GB2312" w:cs="仿宋_GB2312"/>
                <w:b w:val="0"/>
                <w:bCs w:val="0"/>
                <w:snapToGrid w:val="0"/>
                <w:spacing w:val="0"/>
                <w:sz w:val="28"/>
                <w:szCs w:val="28"/>
                <w:vertAlign w:val="baseline"/>
                <w:lang w:val="en-US" w:eastAsia="zh-CN"/>
              </w:rPr>
              <w:t>分）</w:t>
            </w:r>
          </w:p>
        </w:tc>
        <w:tc>
          <w:tcPr>
            <w:tcW w:w="3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实际注册并运营的时间满</w:t>
            </w:r>
            <w:r>
              <w:rPr>
                <w:rFonts w:hint="eastAsia" w:ascii="Times New Roman" w:hAnsi="Times New Roman" w:eastAsia="仿宋_GB2312" w:cs="仿宋_GB2312"/>
                <w:b w:val="0"/>
                <w:bCs w:val="0"/>
                <w:snapToGrid w:val="0"/>
                <w:spacing w:val="0"/>
                <w:sz w:val="28"/>
                <w:szCs w:val="28"/>
                <w:vertAlign w:val="baseline"/>
                <w:lang w:val="en-US" w:eastAsia="zh-CN"/>
              </w:rPr>
              <w:t>2</w:t>
            </w:r>
            <w:r>
              <w:rPr>
                <w:rFonts w:hint="eastAsia" w:ascii="仿宋_GB2312" w:hAnsi="仿宋_GB2312" w:eastAsia="仿宋_GB2312" w:cs="仿宋_GB2312"/>
                <w:b w:val="0"/>
                <w:bCs w:val="0"/>
                <w:snapToGrid w:val="0"/>
                <w:spacing w:val="0"/>
                <w:sz w:val="28"/>
                <w:szCs w:val="28"/>
                <w:vertAlign w:val="baseline"/>
                <w:lang w:val="en-US" w:eastAsia="zh-CN"/>
              </w:rPr>
              <w:t>年，有良好的基础设施条件，场地作为创业基地用途使用期限不少于</w:t>
            </w:r>
            <w:r>
              <w:rPr>
                <w:rFonts w:hint="eastAsia" w:ascii="Times New Roman" w:hAnsi="Times New Roman" w:eastAsia="仿宋_GB2312" w:cs="仿宋_GB2312"/>
                <w:b w:val="0"/>
                <w:bCs w:val="0"/>
                <w:snapToGrid w:val="0"/>
                <w:spacing w:val="0"/>
                <w:sz w:val="28"/>
                <w:szCs w:val="28"/>
                <w:vertAlign w:val="baseline"/>
                <w:lang w:val="en-US" w:eastAsia="zh-CN"/>
              </w:rPr>
              <w:t>5</w:t>
            </w:r>
            <w:r>
              <w:rPr>
                <w:rFonts w:hint="eastAsia" w:ascii="仿宋_GB2312" w:hAnsi="仿宋_GB2312" w:eastAsia="仿宋_GB2312" w:cs="仿宋_GB2312"/>
                <w:b w:val="0"/>
                <w:bCs w:val="0"/>
                <w:snapToGrid w:val="0"/>
                <w:spacing w:val="0"/>
                <w:sz w:val="28"/>
                <w:szCs w:val="28"/>
                <w:vertAlign w:val="baseline"/>
                <w:lang w:val="en-US" w:eastAsia="zh-CN"/>
              </w:rPr>
              <w:t>年，产权清晰或租用合同明确，在使用期内不得变更用途。</w:t>
            </w:r>
          </w:p>
        </w:tc>
        <w:tc>
          <w:tcPr>
            <w:tcW w:w="2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该项总分</w:t>
            </w:r>
            <w:r>
              <w:rPr>
                <w:rFonts w:hint="eastAsia" w:ascii="Times New Roman" w:hAnsi="Times New Roman" w:eastAsia="仿宋_GB2312" w:cs="仿宋_GB2312"/>
                <w:b w:val="0"/>
                <w:bCs w:val="0"/>
                <w:snapToGrid w:val="0"/>
                <w:spacing w:val="0"/>
                <w:sz w:val="28"/>
                <w:szCs w:val="28"/>
                <w:vertAlign w:val="baseline"/>
                <w:lang w:val="en-US" w:eastAsia="zh-CN"/>
              </w:rPr>
              <w:t>10</w:t>
            </w:r>
            <w:r>
              <w:rPr>
                <w:rFonts w:hint="eastAsia" w:ascii="仿宋_GB2312" w:hAnsi="仿宋_GB2312" w:eastAsia="仿宋_GB2312" w:cs="仿宋_GB2312"/>
                <w:b w:val="0"/>
                <w:bCs w:val="0"/>
                <w:snapToGrid w:val="0"/>
                <w:spacing w:val="0"/>
                <w:sz w:val="28"/>
                <w:szCs w:val="28"/>
                <w:vertAlign w:val="baseline"/>
                <w:lang w:val="en-US" w:eastAsia="zh-CN"/>
              </w:rPr>
              <w:t>分，不符合要求不得分。</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材料审验、现场查看。</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Times New Roman" w:hAnsi="Times New Roman" w:eastAsia="仿宋_GB2312" w:cs="仿宋_GB2312"/>
                <w:b w:val="0"/>
                <w:bCs w:val="0"/>
                <w:snapToGrid w:val="0"/>
                <w:spacing w:val="0"/>
                <w:sz w:val="28"/>
                <w:szCs w:val="28"/>
                <w:vertAlign w:val="baseline"/>
                <w:lang w:val="en-US" w:eastAsia="zh-CN"/>
              </w:rPr>
              <w:t>10</w:t>
            </w:r>
          </w:p>
        </w:tc>
        <w:tc>
          <w:tcPr>
            <w:tcW w:w="1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15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3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设有满足入驻退役军人创业企业生产经营、创业创新的场地和服务场所，有标识鲜明、设施配套齐全的退役军人创业创新专区。</w:t>
            </w:r>
          </w:p>
        </w:tc>
        <w:tc>
          <w:tcPr>
            <w:tcW w:w="2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该项总分</w:t>
            </w:r>
            <w:r>
              <w:rPr>
                <w:rFonts w:hint="eastAsia" w:ascii="Times New Roman" w:hAnsi="Times New Roman" w:eastAsia="仿宋_GB2312" w:cs="仿宋_GB2312"/>
                <w:b w:val="0"/>
                <w:bCs w:val="0"/>
                <w:snapToGrid w:val="0"/>
                <w:spacing w:val="0"/>
                <w:sz w:val="28"/>
                <w:szCs w:val="28"/>
                <w:vertAlign w:val="baseline"/>
                <w:lang w:val="en-US" w:eastAsia="zh-CN"/>
              </w:rPr>
              <w:t>15</w:t>
            </w:r>
            <w:r>
              <w:rPr>
                <w:rFonts w:hint="eastAsia" w:ascii="仿宋_GB2312" w:hAnsi="仿宋_GB2312" w:eastAsia="仿宋_GB2312" w:cs="仿宋_GB2312"/>
                <w:b w:val="0"/>
                <w:bCs w:val="0"/>
                <w:snapToGrid w:val="0"/>
                <w:spacing w:val="0"/>
                <w:sz w:val="28"/>
                <w:szCs w:val="28"/>
                <w:vertAlign w:val="baseline"/>
                <w:lang w:val="en-US" w:eastAsia="zh-CN"/>
              </w:rPr>
              <w:t>分，满足条件得</w:t>
            </w:r>
            <w:r>
              <w:rPr>
                <w:rFonts w:hint="eastAsia" w:ascii="Times New Roman" w:hAnsi="Times New Roman" w:eastAsia="仿宋_GB2312" w:cs="仿宋_GB2312"/>
                <w:b w:val="0"/>
                <w:bCs w:val="0"/>
                <w:snapToGrid w:val="0"/>
                <w:spacing w:val="0"/>
                <w:sz w:val="28"/>
                <w:szCs w:val="28"/>
                <w:vertAlign w:val="baseline"/>
                <w:lang w:val="en-US" w:eastAsia="zh-CN"/>
              </w:rPr>
              <w:t>15</w:t>
            </w:r>
            <w:r>
              <w:rPr>
                <w:rFonts w:hint="eastAsia" w:ascii="仿宋_GB2312" w:hAnsi="仿宋_GB2312" w:eastAsia="仿宋_GB2312" w:cs="仿宋_GB2312"/>
                <w:b w:val="0"/>
                <w:bCs w:val="0"/>
                <w:snapToGrid w:val="0"/>
                <w:spacing w:val="0"/>
                <w:sz w:val="28"/>
                <w:szCs w:val="28"/>
                <w:vertAlign w:val="baseline"/>
                <w:lang w:val="en-US" w:eastAsia="zh-CN"/>
              </w:rPr>
              <w:t>分，不达标不得分。</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材料审验、现场查看。</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Times New Roman" w:hAnsi="Times New Roman" w:eastAsia="仿宋_GB2312" w:cs="仿宋_GB2312"/>
                <w:b w:val="0"/>
                <w:bCs w:val="0"/>
                <w:snapToGrid w:val="0"/>
                <w:spacing w:val="0"/>
                <w:sz w:val="28"/>
                <w:szCs w:val="28"/>
                <w:vertAlign w:val="baseline"/>
                <w:lang w:val="en-US" w:eastAsia="zh-CN"/>
              </w:rPr>
              <w:t>15</w:t>
            </w:r>
          </w:p>
        </w:tc>
        <w:tc>
          <w:tcPr>
            <w:tcW w:w="1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3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入驻专区的退役军人创办企业或创业团队</w:t>
            </w:r>
            <w:r>
              <w:rPr>
                <w:rFonts w:hint="eastAsia" w:ascii="Times New Roman" w:hAnsi="Times New Roman" w:eastAsia="仿宋_GB2312" w:cs="仿宋_GB2312"/>
                <w:b w:val="0"/>
                <w:bCs w:val="0"/>
                <w:snapToGrid w:val="0"/>
                <w:spacing w:val="0"/>
                <w:sz w:val="28"/>
                <w:szCs w:val="28"/>
                <w:vertAlign w:val="baseline"/>
                <w:lang w:val="en-US" w:eastAsia="zh-CN"/>
              </w:rPr>
              <w:t>10</w:t>
            </w:r>
            <w:r>
              <w:rPr>
                <w:rFonts w:hint="eastAsia" w:ascii="仿宋_GB2312" w:hAnsi="仿宋_GB2312" w:eastAsia="仿宋_GB2312" w:cs="仿宋_GB2312"/>
                <w:b w:val="0"/>
                <w:bCs w:val="0"/>
                <w:snapToGrid w:val="0"/>
                <w:spacing w:val="0"/>
                <w:sz w:val="28"/>
                <w:szCs w:val="28"/>
                <w:vertAlign w:val="baseline"/>
                <w:lang w:val="en-US" w:eastAsia="zh-CN"/>
              </w:rPr>
              <w:t>家（个）以上，从业人员人</w:t>
            </w:r>
            <w:r>
              <w:rPr>
                <w:rFonts w:hint="eastAsia" w:ascii="Times New Roman" w:hAnsi="Times New Roman" w:eastAsia="仿宋_GB2312" w:cs="仿宋_GB2312"/>
                <w:b w:val="0"/>
                <w:bCs w:val="0"/>
                <w:snapToGrid w:val="0"/>
                <w:spacing w:val="0"/>
                <w:sz w:val="28"/>
                <w:szCs w:val="28"/>
                <w:vertAlign w:val="baseline"/>
                <w:lang w:val="en-US" w:eastAsia="zh-CN"/>
              </w:rPr>
              <w:t>50</w:t>
            </w:r>
            <w:r>
              <w:rPr>
                <w:rFonts w:hint="eastAsia" w:ascii="仿宋_GB2312" w:hAnsi="仿宋_GB2312" w:eastAsia="仿宋_GB2312" w:cs="仿宋_GB2312"/>
                <w:b w:val="0"/>
                <w:bCs w:val="0"/>
                <w:snapToGrid w:val="0"/>
                <w:spacing w:val="0"/>
                <w:sz w:val="28"/>
                <w:szCs w:val="28"/>
                <w:vertAlign w:val="baseline"/>
                <w:lang w:val="en-US" w:eastAsia="zh-CN"/>
              </w:rPr>
              <w:t>人以上。</w:t>
            </w:r>
          </w:p>
        </w:tc>
        <w:tc>
          <w:tcPr>
            <w:tcW w:w="2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该项总分</w:t>
            </w:r>
            <w:r>
              <w:rPr>
                <w:rFonts w:hint="eastAsia" w:ascii="Times New Roman" w:hAnsi="Times New Roman" w:eastAsia="仿宋_GB2312" w:cs="仿宋_GB2312"/>
                <w:b w:val="0"/>
                <w:bCs w:val="0"/>
                <w:snapToGrid w:val="0"/>
                <w:spacing w:val="0"/>
                <w:sz w:val="28"/>
                <w:szCs w:val="28"/>
                <w:vertAlign w:val="baseline"/>
                <w:lang w:val="en-US" w:eastAsia="zh-CN"/>
              </w:rPr>
              <w:t>15</w:t>
            </w:r>
            <w:r>
              <w:rPr>
                <w:rFonts w:hint="eastAsia" w:ascii="仿宋_GB2312" w:hAnsi="仿宋_GB2312" w:eastAsia="仿宋_GB2312" w:cs="仿宋_GB2312"/>
                <w:b w:val="0"/>
                <w:bCs w:val="0"/>
                <w:snapToGrid w:val="0"/>
                <w:spacing w:val="0"/>
                <w:sz w:val="28"/>
                <w:szCs w:val="28"/>
                <w:vertAlign w:val="baseline"/>
                <w:lang w:val="en-US" w:eastAsia="zh-CN"/>
              </w:rPr>
              <w:t>分，入驻团队不符合要求扣</w:t>
            </w:r>
            <w:r>
              <w:rPr>
                <w:rFonts w:hint="eastAsia" w:ascii="Times New Roman" w:hAnsi="Times New Roman" w:eastAsia="仿宋_GB2312" w:cs="仿宋_GB2312"/>
                <w:b w:val="0"/>
                <w:bCs w:val="0"/>
                <w:snapToGrid w:val="0"/>
                <w:spacing w:val="0"/>
                <w:sz w:val="28"/>
                <w:szCs w:val="28"/>
                <w:vertAlign w:val="baseline"/>
                <w:lang w:val="en-US" w:eastAsia="zh-CN"/>
              </w:rPr>
              <w:t>10</w:t>
            </w:r>
            <w:r>
              <w:rPr>
                <w:rFonts w:hint="eastAsia" w:ascii="仿宋_GB2312" w:hAnsi="仿宋_GB2312" w:eastAsia="仿宋_GB2312" w:cs="仿宋_GB2312"/>
                <w:b w:val="0"/>
                <w:bCs w:val="0"/>
                <w:snapToGrid w:val="0"/>
                <w:spacing w:val="0"/>
                <w:sz w:val="28"/>
                <w:szCs w:val="28"/>
                <w:vertAlign w:val="baseline"/>
                <w:lang w:val="en-US" w:eastAsia="zh-CN"/>
              </w:rPr>
              <w:t>分，从业人数不达标扣</w:t>
            </w:r>
            <w:r>
              <w:rPr>
                <w:rFonts w:hint="eastAsia" w:ascii="Times New Roman" w:hAnsi="Times New Roman" w:eastAsia="仿宋_GB2312" w:cs="仿宋_GB2312"/>
                <w:b w:val="0"/>
                <w:bCs w:val="0"/>
                <w:snapToGrid w:val="0"/>
                <w:spacing w:val="0"/>
                <w:sz w:val="28"/>
                <w:szCs w:val="28"/>
                <w:vertAlign w:val="baseline"/>
                <w:lang w:val="en-US" w:eastAsia="zh-CN"/>
              </w:rPr>
              <w:t>5</w:t>
            </w:r>
            <w:r>
              <w:rPr>
                <w:rFonts w:hint="eastAsia" w:ascii="仿宋_GB2312" w:hAnsi="仿宋_GB2312" w:eastAsia="仿宋_GB2312" w:cs="仿宋_GB2312"/>
                <w:b w:val="0"/>
                <w:bCs w:val="0"/>
                <w:snapToGrid w:val="0"/>
                <w:spacing w:val="0"/>
                <w:sz w:val="28"/>
                <w:szCs w:val="28"/>
                <w:vertAlign w:val="baseline"/>
                <w:lang w:val="en-US" w:eastAsia="zh-CN"/>
              </w:rPr>
              <w:t>分。</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材料审验、现场查看。</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Times New Roman" w:hAnsi="Times New Roman" w:eastAsia="仿宋_GB2312" w:cs="仿宋_GB2312"/>
                <w:b w:val="0"/>
                <w:bCs w:val="0"/>
                <w:snapToGrid w:val="0"/>
                <w:spacing w:val="0"/>
                <w:sz w:val="28"/>
                <w:szCs w:val="28"/>
                <w:vertAlign w:val="baseline"/>
                <w:lang w:val="en-US" w:eastAsia="zh-CN"/>
              </w:rPr>
              <w:t>10</w:t>
            </w:r>
          </w:p>
        </w:tc>
        <w:tc>
          <w:tcPr>
            <w:tcW w:w="1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jc w:val="center"/>
        </w:trPr>
        <w:tc>
          <w:tcPr>
            <w:tcW w:w="15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制度建设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w:t>
            </w:r>
            <w:r>
              <w:rPr>
                <w:rFonts w:hint="eastAsia" w:ascii="Times New Roman" w:hAnsi="Times New Roman" w:eastAsia="仿宋_GB2312" w:cs="仿宋_GB2312"/>
                <w:b w:val="0"/>
                <w:bCs w:val="0"/>
                <w:snapToGrid w:val="0"/>
                <w:spacing w:val="0"/>
                <w:sz w:val="28"/>
                <w:szCs w:val="28"/>
                <w:vertAlign w:val="baseline"/>
                <w:lang w:val="en-US" w:eastAsia="zh-CN"/>
              </w:rPr>
              <w:t>15</w:t>
            </w:r>
            <w:r>
              <w:rPr>
                <w:rFonts w:hint="eastAsia" w:ascii="仿宋_GB2312" w:hAnsi="仿宋_GB2312" w:eastAsia="仿宋_GB2312" w:cs="仿宋_GB2312"/>
                <w:b w:val="0"/>
                <w:bCs w:val="0"/>
                <w:snapToGrid w:val="0"/>
                <w:spacing w:val="0"/>
                <w:sz w:val="28"/>
                <w:szCs w:val="28"/>
                <w:vertAlign w:val="baseline"/>
                <w:lang w:val="en-US" w:eastAsia="zh-CN"/>
              </w:rPr>
              <w:t>分）</w:t>
            </w:r>
          </w:p>
        </w:tc>
        <w:tc>
          <w:tcPr>
            <w:tcW w:w="3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具有完善的运营管理体系和服务机制，孵化基地管理制度完善，有清晰的发展规划和发展目标。基地运营管理顺畅，单位治理结构完善、内部运营管理体系规范。</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各项管理制度健全的，得</w:t>
            </w:r>
            <w:r>
              <w:rPr>
                <w:rFonts w:hint="eastAsia" w:ascii="Times New Roman" w:hAnsi="Times New Roman" w:eastAsia="仿宋_GB2312" w:cs="仿宋_GB2312"/>
                <w:b w:val="0"/>
                <w:bCs w:val="0"/>
                <w:snapToGrid w:val="0"/>
                <w:spacing w:val="0"/>
                <w:sz w:val="28"/>
                <w:szCs w:val="28"/>
                <w:vertAlign w:val="baseline"/>
                <w:lang w:val="en-US" w:eastAsia="zh-CN"/>
              </w:rPr>
              <w:t>5</w:t>
            </w:r>
            <w:r>
              <w:rPr>
                <w:rFonts w:hint="eastAsia" w:ascii="仿宋_GB2312" w:hAnsi="仿宋_GB2312" w:eastAsia="仿宋_GB2312" w:cs="仿宋_GB2312"/>
                <w:b w:val="0"/>
                <w:bCs w:val="0"/>
                <w:snapToGrid w:val="0"/>
                <w:spacing w:val="0"/>
                <w:sz w:val="28"/>
                <w:szCs w:val="28"/>
                <w:vertAlign w:val="baseline"/>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内容不规范、不符合相关要求的，酌情扣分。</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查阅基地规章制度汇编。</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Times New Roman" w:hAnsi="Times New Roman" w:eastAsia="仿宋_GB2312" w:cs="仿宋_GB2312"/>
                <w:b w:val="0"/>
                <w:bCs w:val="0"/>
                <w:snapToGrid w:val="0"/>
                <w:spacing w:val="0"/>
                <w:sz w:val="28"/>
                <w:szCs w:val="28"/>
                <w:vertAlign w:val="baseline"/>
                <w:lang w:val="en-US" w:eastAsia="zh-CN"/>
              </w:rPr>
              <w:t>5</w:t>
            </w:r>
          </w:p>
        </w:tc>
        <w:tc>
          <w:tcPr>
            <w:tcW w:w="1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9" w:hRule="atLeast"/>
          <w:jc w:val="center"/>
        </w:trPr>
        <w:tc>
          <w:tcPr>
            <w:tcW w:w="15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3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有完备的退役军人创业创新服务流程、优待的收费标准和服务质量监督保证措施。具备清楚、明晰的服务台账（提供服务的记录，入孵时间、项目情况及人数、孵化项目对服务诉求、意见反馈等）。</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各项管理制度健全的，得</w:t>
            </w:r>
            <w:r>
              <w:rPr>
                <w:rFonts w:hint="eastAsia" w:ascii="Times New Roman" w:hAnsi="Times New Roman" w:eastAsia="仿宋_GB2312" w:cs="仿宋_GB2312"/>
                <w:b w:val="0"/>
                <w:bCs w:val="0"/>
                <w:snapToGrid w:val="0"/>
                <w:spacing w:val="0"/>
                <w:sz w:val="28"/>
                <w:szCs w:val="28"/>
                <w:vertAlign w:val="baseline"/>
                <w:lang w:val="en-US" w:eastAsia="zh-CN"/>
              </w:rPr>
              <w:t>5</w:t>
            </w:r>
            <w:r>
              <w:rPr>
                <w:rFonts w:hint="eastAsia" w:ascii="仿宋_GB2312" w:hAnsi="仿宋_GB2312" w:eastAsia="仿宋_GB2312" w:cs="仿宋_GB2312"/>
                <w:b w:val="0"/>
                <w:bCs w:val="0"/>
                <w:snapToGrid w:val="0"/>
                <w:spacing w:val="0"/>
                <w:sz w:val="28"/>
                <w:szCs w:val="28"/>
                <w:vertAlign w:val="baseline"/>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缺</w:t>
            </w:r>
            <w:r>
              <w:rPr>
                <w:rFonts w:hint="eastAsia" w:ascii="Times New Roman" w:hAnsi="Times New Roman" w:eastAsia="仿宋_GB2312" w:cs="仿宋_GB2312"/>
                <w:b w:val="0"/>
                <w:bCs w:val="0"/>
                <w:snapToGrid w:val="0"/>
                <w:spacing w:val="0"/>
                <w:sz w:val="28"/>
                <w:szCs w:val="28"/>
                <w:vertAlign w:val="baseline"/>
                <w:lang w:val="en-US" w:eastAsia="zh-CN"/>
              </w:rPr>
              <w:t>1</w:t>
            </w:r>
            <w:r>
              <w:rPr>
                <w:rFonts w:hint="eastAsia" w:ascii="仿宋_GB2312" w:hAnsi="仿宋_GB2312" w:eastAsia="仿宋_GB2312" w:cs="仿宋_GB2312"/>
                <w:b w:val="0"/>
                <w:bCs w:val="0"/>
                <w:snapToGrid w:val="0"/>
                <w:spacing w:val="0"/>
                <w:sz w:val="28"/>
                <w:szCs w:val="28"/>
                <w:vertAlign w:val="baseline"/>
                <w:lang w:val="en-US" w:eastAsia="zh-CN"/>
              </w:rPr>
              <w:t>项扣</w:t>
            </w:r>
            <w:r>
              <w:rPr>
                <w:rFonts w:hint="eastAsia" w:ascii="Times New Roman" w:hAnsi="Times New Roman" w:eastAsia="仿宋_GB2312" w:cs="仿宋_GB2312"/>
                <w:b w:val="0"/>
                <w:bCs w:val="0"/>
                <w:snapToGrid w:val="0"/>
                <w:spacing w:val="0"/>
                <w:sz w:val="28"/>
                <w:szCs w:val="28"/>
                <w:vertAlign w:val="baseline"/>
                <w:lang w:val="en-US" w:eastAsia="zh-CN"/>
              </w:rPr>
              <w:t>1</w:t>
            </w:r>
            <w:r>
              <w:rPr>
                <w:rFonts w:hint="eastAsia" w:ascii="仿宋_GB2312" w:hAnsi="仿宋_GB2312" w:eastAsia="仿宋_GB2312" w:cs="仿宋_GB2312"/>
                <w:b w:val="0"/>
                <w:bCs w:val="0"/>
                <w:snapToGrid w:val="0"/>
                <w:spacing w:val="0"/>
                <w:sz w:val="28"/>
                <w:szCs w:val="28"/>
                <w:vertAlign w:val="baseline"/>
                <w:lang w:val="en-US" w:eastAsia="zh-CN"/>
              </w:rPr>
              <w:t>分，内容不规范、不符合相关要求的，酌情扣分。</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查阅基地规章制度汇编。</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Times New Roman" w:hAnsi="Times New Roman" w:eastAsia="仿宋_GB2312" w:cs="仿宋_GB2312"/>
                <w:b w:val="0"/>
                <w:bCs w:val="0"/>
                <w:snapToGrid w:val="0"/>
                <w:spacing w:val="0"/>
                <w:sz w:val="28"/>
                <w:szCs w:val="28"/>
                <w:vertAlign w:val="baseline"/>
                <w:lang w:val="en-US" w:eastAsia="zh-CN"/>
              </w:rPr>
              <w:t>5</w:t>
            </w:r>
          </w:p>
        </w:tc>
        <w:tc>
          <w:tcPr>
            <w:tcW w:w="1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15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3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基地服务条款中应具备清楚、明晰的优待退役军人创业的具体办法和鼓励退役军人创业创新的激励措施。</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具备得</w:t>
            </w:r>
            <w:r>
              <w:rPr>
                <w:rFonts w:hint="eastAsia" w:ascii="Times New Roman" w:hAnsi="Times New Roman" w:eastAsia="仿宋_GB2312" w:cs="仿宋_GB2312"/>
                <w:b w:val="0"/>
                <w:bCs w:val="0"/>
                <w:snapToGrid w:val="0"/>
                <w:spacing w:val="0"/>
                <w:sz w:val="28"/>
                <w:szCs w:val="28"/>
                <w:vertAlign w:val="baseline"/>
                <w:lang w:val="en-US" w:eastAsia="zh-CN"/>
              </w:rPr>
              <w:t>5</w:t>
            </w:r>
            <w:r>
              <w:rPr>
                <w:rFonts w:hint="eastAsia" w:ascii="仿宋_GB2312" w:hAnsi="仿宋_GB2312" w:eastAsia="仿宋_GB2312" w:cs="仿宋_GB2312"/>
                <w:b w:val="0"/>
                <w:bCs w:val="0"/>
                <w:snapToGrid w:val="0"/>
                <w:spacing w:val="0"/>
                <w:sz w:val="28"/>
                <w:szCs w:val="28"/>
                <w:vertAlign w:val="baseline"/>
                <w:lang w:val="en-US" w:eastAsia="zh-CN"/>
              </w:rPr>
              <w:t>分，不具备不得分，内容不规范、不符合相关要求的，酌情扣分。</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查阅基地规章制度汇编。</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Times New Roman" w:hAnsi="Times New Roman" w:eastAsia="仿宋_GB2312" w:cs="仿宋_GB2312"/>
                <w:b w:val="0"/>
                <w:bCs w:val="0"/>
                <w:snapToGrid w:val="0"/>
                <w:spacing w:val="0"/>
                <w:sz w:val="28"/>
                <w:szCs w:val="28"/>
                <w:vertAlign w:val="baseline"/>
                <w:lang w:val="en-US" w:eastAsia="zh-CN"/>
              </w:rPr>
              <w:t>5</w:t>
            </w:r>
          </w:p>
        </w:tc>
        <w:tc>
          <w:tcPr>
            <w:tcW w:w="1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15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服务能力</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w:t>
            </w:r>
            <w:r>
              <w:rPr>
                <w:rFonts w:hint="eastAsia" w:ascii="Times New Roman" w:hAnsi="Times New Roman" w:eastAsia="仿宋_GB2312" w:cs="仿宋_GB2312"/>
                <w:b w:val="0"/>
                <w:bCs w:val="0"/>
                <w:snapToGrid w:val="0"/>
                <w:spacing w:val="0"/>
                <w:sz w:val="28"/>
                <w:szCs w:val="28"/>
                <w:vertAlign w:val="baseline"/>
                <w:lang w:val="en-US" w:eastAsia="zh-CN"/>
              </w:rPr>
              <w:t>30</w:t>
            </w:r>
            <w:r>
              <w:rPr>
                <w:rFonts w:hint="eastAsia" w:ascii="仿宋_GB2312" w:hAnsi="仿宋_GB2312" w:eastAsia="仿宋_GB2312" w:cs="仿宋_GB2312"/>
                <w:b w:val="0"/>
                <w:bCs w:val="0"/>
                <w:snapToGrid w:val="0"/>
                <w:spacing w:val="0"/>
                <w:sz w:val="28"/>
                <w:szCs w:val="28"/>
                <w:vertAlign w:val="baseline"/>
                <w:lang w:val="en-US" w:eastAsia="zh-CN"/>
              </w:rPr>
              <w:t>分）</w:t>
            </w:r>
          </w:p>
        </w:tc>
        <w:tc>
          <w:tcPr>
            <w:tcW w:w="3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专职从事创业创新服务的人员不少于</w:t>
            </w:r>
            <w:r>
              <w:rPr>
                <w:rFonts w:hint="eastAsia" w:ascii="Times New Roman" w:hAnsi="Times New Roman" w:eastAsia="仿宋_GB2312" w:cs="仿宋_GB2312"/>
                <w:b w:val="0"/>
                <w:bCs w:val="0"/>
                <w:snapToGrid w:val="0"/>
                <w:spacing w:val="0"/>
                <w:sz w:val="28"/>
                <w:szCs w:val="28"/>
                <w:vertAlign w:val="baseline"/>
                <w:lang w:val="en-US" w:eastAsia="zh-CN"/>
              </w:rPr>
              <w:t>5</w:t>
            </w:r>
            <w:r>
              <w:rPr>
                <w:rFonts w:hint="eastAsia" w:ascii="仿宋_GB2312" w:hAnsi="仿宋_GB2312" w:eastAsia="仿宋_GB2312" w:cs="仿宋_GB2312"/>
                <w:b w:val="0"/>
                <w:bCs w:val="0"/>
                <w:snapToGrid w:val="0"/>
                <w:spacing w:val="0"/>
                <w:sz w:val="28"/>
                <w:szCs w:val="28"/>
                <w:vertAlign w:val="baseline"/>
                <w:lang w:val="en-US" w:eastAsia="zh-CN"/>
              </w:rPr>
              <w:t>人，其中指定负责退役军人创业的创业导师不少于</w:t>
            </w:r>
            <w:r>
              <w:rPr>
                <w:rFonts w:hint="eastAsia" w:ascii="Times New Roman" w:hAnsi="Times New Roman" w:eastAsia="仿宋_GB2312" w:cs="仿宋_GB2312"/>
                <w:b w:val="0"/>
                <w:bCs w:val="0"/>
                <w:snapToGrid w:val="0"/>
                <w:spacing w:val="0"/>
                <w:sz w:val="28"/>
                <w:szCs w:val="28"/>
                <w:vertAlign w:val="baseline"/>
                <w:lang w:val="en-US" w:eastAsia="zh-CN"/>
              </w:rPr>
              <w:t>2</w:t>
            </w:r>
            <w:r>
              <w:rPr>
                <w:rFonts w:hint="eastAsia" w:ascii="仿宋_GB2312" w:hAnsi="仿宋_GB2312" w:eastAsia="仿宋_GB2312" w:cs="仿宋_GB2312"/>
                <w:b w:val="0"/>
                <w:bCs w:val="0"/>
                <w:snapToGrid w:val="0"/>
                <w:spacing w:val="0"/>
                <w:sz w:val="28"/>
                <w:szCs w:val="28"/>
                <w:vertAlign w:val="baseline"/>
                <w:lang w:val="en-US" w:eastAsia="zh-CN"/>
              </w:rPr>
              <w:t>人；引入或战略合作的外部专业服务机构不少于</w:t>
            </w:r>
            <w:r>
              <w:rPr>
                <w:rFonts w:hint="eastAsia" w:ascii="Times New Roman" w:hAnsi="Times New Roman" w:eastAsia="仿宋_GB2312" w:cs="仿宋_GB2312"/>
                <w:b w:val="0"/>
                <w:bCs w:val="0"/>
                <w:snapToGrid w:val="0"/>
                <w:spacing w:val="0"/>
                <w:sz w:val="28"/>
                <w:szCs w:val="28"/>
                <w:vertAlign w:val="baseline"/>
                <w:lang w:val="en-US" w:eastAsia="zh-CN"/>
              </w:rPr>
              <w:t>3</w:t>
            </w:r>
            <w:r>
              <w:rPr>
                <w:rFonts w:hint="eastAsia" w:ascii="仿宋_GB2312" w:hAnsi="仿宋_GB2312" w:eastAsia="仿宋_GB2312" w:cs="仿宋_GB2312"/>
                <w:b w:val="0"/>
                <w:bCs w:val="0"/>
                <w:snapToGrid w:val="0"/>
                <w:spacing w:val="0"/>
                <w:sz w:val="28"/>
                <w:szCs w:val="28"/>
                <w:vertAlign w:val="baseline"/>
                <w:lang w:val="en-US" w:eastAsia="zh-CN"/>
              </w:rPr>
              <w:t>家。</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此项满分</w:t>
            </w:r>
            <w:r>
              <w:rPr>
                <w:rFonts w:hint="eastAsia" w:ascii="Times New Roman" w:hAnsi="Times New Roman" w:eastAsia="仿宋_GB2312" w:cs="仿宋_GB2312"/>
                <w:b w:val="0"/>
                <w:bCs w:val="0"/>
                <w:snapToGrid w:val="0"/>
                <w:spacing w:val="0"/>
                <w:sz w:val="28"/>
                <w:szCs w:val="28"/>
                <w:vertAlign w:val="baseline"/>
                <w:lang w:val="en-US" w:eastAsia="zh-CN"/>
              </w:rPr>
              <w:t>5</w:t>
            </w:r>
            <w:r>
              <w:rPr>
                <w:rFonts w:hint="eastAsia" w:ascii="仿宋_GB2312" w:hAnsi="仿宋_GB2312" w:eastAsia="仿宋_GB2312" w:cs="仿宋_GB2312"/>
                <w:b w:val="0"/>
                <w:bCs w:val="0"/>
                <w:snapToGrid w:val="0"/>
                <w:spacing w:val="0"/>
                <w:sz w:val="28"/>
                <w:szCs w:val="28"/>
                <w:vertAlign w:val="baseline"/>
                <w:lang w:val="en-US" w:eastAsia="zh-CN"/>
              </w:rPr>
              <w:t>分，共分</w:t>
            </w:r>
            <w:r>
              <w:rPr>
                <w:rFonts w:hint="eastAsia" w:ascii="Times New Roman" w:hAnsi="Times New Roman" w:eastAsia="仿宋_GB2312" w:cs="仿宋_GB2312"/>
                <w:b w:val="0"/>
                <w:bCs w:val="0"/>
                <w:snapToGrid w:val="0"/>
                <w:spacing w:val="0"/>
                <w:sz w:val="28"/>
                <w:szCs w:val="28"/>
                <w:vertAlign w:val="baseline"/>
                <w:lang w:val="en-US" w:eastAsia="zh-CN"/>
              </w:rPr>
              <w:t>2</w:t>
            </w:r>
            <w:r>
              <w:rPr>
                <w:rFonts w:hint="eastAsia" w:ascii="仿宋_GB2312" w:hAnsi="仿宋_GB2312" w:eastAsia="仿宋_GB2312" w:cs="仿宋_GB2312"/>
                <w:b w:val="0"/>
                <w:bCs w:val="0"/>
                <w:snapToGrid w:val="0"/>
                <w:spacing w:val="0"/>
                <w:sz w:val="28"/>
                <w:szCs w:val="28"/>
                <w:vertAlign w:val="baseline"/>
                <w:lang w:val="en-US" w:eastAsia="zh-CN"/>
              </w:rPr>
              <w:t>小项，每小项</w:t>
            </w:r>
            <w:r>
              <w:rPr>
                <w:rFonts w:hint="eastAsia" w:ascii="Times New Roman" w:hAnsi="Times New Roman" w:eastAsia="仿宋_GB2312" w:cs="仿宋_GB2312"/>
                <w:b w:val="0"/>
                <w:bCs w:val="0"/>
                <w:snapToGrid w:val="0"/>
                <w:spacing w:val="0"/>
                <w:sz w:val="28"/>
                <w:szCs w:val="28"/>
                <w:vertAlign w:val="baseline"/>
                <w:lang w:val="en-US" w:eastAsia="zh-CN"/>
              </w:rPr>
              <w:t>2</w:t>
            </w:r>
            <w:r>
              <w:rPr>
                <w:rFonts w:hint="eastAsia" w:ascii="仿宋_GB2312" w:hAnsi="仿宋_GB2312" w:eastAsia="仿宋_GB2312" w:cs="仿宋_GB2312"/>
                <w:b w:val="0"/>
                <w:bCs w:val="0"/>
                <w:snapToGrid w:val="0"/>
                <w:spacing w:val="0"/>
                <w:sz w:val="28"/>
                <w:szCs w:val="28"/>
                <w:vertAlign w:val="baseline"/>
                <w:lang w:val="en-US" w:eastAsia="zh-CN"/>
              </w:rPr>
              <w:t>.</w:t>
            </w:r>
            <w:r>
              <w:rPr>
                <w:rFonts w:hint="eastAsia" w:ascii="Times New Roman" w:hAnsi="Times New Roman" w:eastAsia="仿宋_GB2312" w:cs="仿宋_GB2312"/>
                <w:b w:val="0"/>
                <w:bCs w:val="0"/>
                <w:snapToGrid w:val="0"/>
                <w:spacing w:val="0"/>
                <w:sz w:val="28"/>
                <w:szCs w:val="28"/>
                <w:vertAlign w:val="baseline"/>
                <w:lang w:val="en-US" w:eastAsia="zh-CN"/>
              </w:rPr>
              <w:t>5</w:t>
            </w:r>
            <w:r>
              <w:rPr>
                <w:rFonts w:hint="eastAsia" w:ascii="仿宋_GB2312" w:hAnsi="仿宋_GB2312" w:eastAsia="仿宋_GB2312" w:cs="仿宋_GB2312"/>
                <w:b w:val="0"/>
                <w:bCs w:val="0"/>
                <w:snapToGrid w:val="0"/>
                <w:spacing w:val="0"/>
                <w:sz w:val="28"/>
                <w:szCs w:val="28"/>
                <w:vertAlign w:val="baseline"/>
                <w:lang w:val="en-US" w:eastAsia="zh-CN"/>
              </w:rPr>
              <w:t>分，达标得满分，不达标不得分。</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现场查看基地人员的劳动合同、相关合作协议。</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Times New Roman" w:hAnsi="Times New Roman" w:eastAsia="仿宋_GB2312" w:cs="仿宋_GB2312"/>
                <w:b w:val="0"/>
                <w:bCs w:val="0"/>
                <w:snapToGrid w:val="0"/>
                <w:spacing w:val="0"/>
                <w:sz w:val="28"/>
                <w:szCs w:val="28"/>
                <w:vertAlign w:val="baseline"/>
                <w:lang w:val="en-US" w:eastAsia="zh-CN"/>
              </w:rPr>
              <w:t>5</w:t>
            </w:r>
          </w:p>
        </w:tc>
        <w:tc>
          <w:tcPr>
            <w:tcW w:w="1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jc w:val="center"/>
        </w:trPr>
        <w:tc>
          <w:tcPr>
            <w:tcW w:w="15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3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具有知识产权转化或组织技术服务资源的能力，能够提供研发项目、科研成果和资本等多方对接服务，年组织退役军人创业企业技术洽谈会和技术对接活动</w:t>
            </w:r>
            <w:r>
              <w:rPr>
                <w:rFonts w:hint="eastAsia" w:ascii="Times New Roman" w:hAnsi="Times New Roman" w:eastAsia="仿宋_GB2312" w:cs="仿宋_GB2312"/>
                <w:b w:val="0"/>
                <w:bCs w:val="0"/>
                <w:snapToGrid w:val="0"/>
                <w:spacing w:val="0"/>
                <w:sz w:val="28"/>
                <w:szCs w:val="28"/>
                <w:vertAlign w:val="baseline"/>
                <w:lang w:val="en-US" w:eastAsia="zh-CN"/>
              </w:rPr>
              <w:t>5</w:t>
            </w:r>
            <w:r>
              <w:rPr>
                <w:rFonts w:hint="eastAsia" w:ascii="仿宋_GB2312" w:hAnsi="仿宋_GB2312" w:eastAsia="仿宋_GB2312" w:cs="仿宋_GB2312"/>
                <w:b w:val="0"/>
                <w:bCs w:val="0"/>
                <w:snapToGrid w:val="0"/>
                <w:spacing w:val="0"/>
                <w:sz w:val="28"/>
                <w:szCs w:val="28"/>
                <w:vertAlign w:val="baseline"/>
                <w:lang w:val="en-US" w:eastAsia="zh-CN"/>
              </w:rPr>
              <w:t>场次以上。</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该项总分</w:t>
            </w:r>
            <w:r>
              <w:rPr>
                <w:rFonts w:hint="eastAsia" w:ascii="Times New Roman" w:hAnsi="Times New Roman" w:eastAsia="仿宋_GB2312" w:cs="仿宋_GB2312"/>
                <w:b w:val="0"/>
                <w:bCs w:val="0"/>
                <w:snapToGrid w:val="0"/>
                <w:spacing w:val="0"/>
                <w:sz w:val="28"/>
                <w:szCs w:val="28"/>
                <w:vertAlign w:val="baseline"/>
                <w:lang w:val="en-US" w:eastAsia="zh-CN"/>
              </w:rPr>
              <w:t>5</w:t>
            </w:r>
            <w:r>
              <w:rPr>
                <w:rFonts w:hint="eastAsia" w:ascii="仿宋_GB2312" w:hAnsi="仿宋_GB2312" w:eastAsia="仿宋_GB2312" w:cs="仿宋_GB2312"/>
                <w:b w:val="0"/>
                <w:bCs w:val="0"/>
                <w:snapToGrid w:val="0"/>
                <w:spacing w:val="0"/>
                <w:sz w:val="28"/>
                <w:szCs w:val="28"/>
                <w:vertAlign w:val="baseline"/>
                <w:lang w:val="en-US" w:eastAsia="zh-CN"/>
              </w:rPr>
              <w:t>分，少一场扣</w:t>
            </w:r>
            <w:r>
              <w:rPr>
                <w:rFonts w:hint="eastAsia" w:ascii="Times New Roman" w:hAnsi="Times New Roman" w:eastAsia="仿宋_GB2312" w:cs="仿宋_GB2312"/>
                <w:b w:val="0"/>
                <w:bCs w:val="0"/>
                <w:snapToGrid w:val="0"/>
                <w:spacing w:val="0"/>
                <w:sz w:val="28"/>
                <w:szCs w:val="28"/>
                <w:vertAlign w:val="baseline"/>
                <w:lang w:val="en-US" w:eastAsia="zh-CN"/>
              </w:rPr>
              <w:t>1</w:t>
            </w:r>
            <w:r>
              <w:rPr>
                <w:rFonts w:hint="eastAsia" w:ascii="仿宋_GB2312" w:hAnsi="仿宋_GB2312" w:eastAsia="仿宋_GB2312" w:cs="仿宋_GB2312"/>
                <w:b w:val="0"/>
                <w:bCs w:val="0"/>
                <w:snapToGrid w:val="0"/>
                <w:spacing w:val="0"/>
                <w:sz w:val="28"/>
                <w:szCs w:val="28"/>
                <w:vertAlign w:val="baseline"/>
                <w:lang w:val="en-US" w:eastAsia="zh-CN"/>
              </w:rPr>
              <w:t>分。</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现场查看基地相关台账、合作协议，其他佐证材料。</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Times New Roman" w:hAnsi="Times New Roman" w:eastAsia="仿宋_GB2312" w:cs="仿宋_GB2312"/>
                <w:b w:val="0"/>
                <w:bCs w:val="0"/>
                <w:snapToGrid w:val="0"/>
                <w:spacing w:val="0"/>
                <w:sz w:val="28"/>
                <w:szCs w:val="28"/>
                <w:vertAlign w:val="baseline"/>
                <w:lang w:val="en-US" w:eastAsia="zh-CN"/>
              </w:rPr>
              <w:t>5</w:t>
            </w:r>
          </w:p>
        </w:tc>
        <w:tc>
          <w:tcPr>
            <w:tcW w:w="1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jc w:val="center"/>
        </w:trPr>
        <w:tc>
          <w:tcPr>
            <w:tcW w:w="15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3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为退役军人创业人员、企业经营者、专业技术人员和员工提供各类培训，年培训</w:t>
            </w:r>
            <w:r>
              <w:rPr>
                <w:rFonts w:hint="eastAsia" w:ascii="Times New Roman" w:hAnsi="Times New Roman" w:eastAsia="仿宋_GB2312" w:cs="仿宋_GB2312"/>
                <w:b w:val="0"/>
                <w:bCs w:val="0"/>
                <w:snapToGrid w:val="0"/>
                <w:spacing w:val="0"/>
                <w:sz w:val="28"/>
                <w:szCs w:val="28"/>
                <w:vertAlign w:val="baseline"/>
                <w:lang w:val="en-US" w:eastAsia="zh-CN"/>
              </w:rPr>
              <w:t>50</w:t>
            </w:r>
            <w:r>
              <w:rPr>
                <w:rFonts w:hint="eastAsia" w:ascii="仿宋_GB2312" w:hAnsi="仿宋_GB2312" w:eastAsia="仿宋_GB2312" w:cs="仿宋_GB2312"/>
                <w:b w:val="0"/>
                <w:bCs w:val="0"/>
                <w:snapToGrid w:val="0"/>
                <w:spacing w:val="0"/>
                <w:sz w:val="28"/>
                <w:szCs w:val="28"/>
                <w:vertAlign w:val="baseline"/>
                <w:lang w:val="en-US" w:eastAsia="zh-CN"/>
              </w:rPr>
              <w:t>人次以上；投融资服务、提供融资信息、组织开展投融资推介和对接等服务，年服务退役军人创业企业</w:t>
            </w:r>
            <w:r>
              <w:rPr>
                <w:rFonts w:hint="eastAsia" w:ascii="Times New Roman" w:hAnsi="Times New Roman" w:eastAsia="仿宋_GB2312" w:cs="仿宋_GB2312"/>
                <w:b w:val="0"/>
                <w:bCs w:val="0"/>
                <w:snapToGrid w:val="0"/>
                <w:spacing w:val="0"/>
                <w:sz w:val="28"/>
                <w:szCs w:val="28"/>
                <w:vertAlign w:val="baseline"/>
                <w:lang w:val="en-US" w:eastAsia="zh-CN"/>
              </w:rPr>
              <w:t>10</w:t>
            </w:r>
            <w:r>
              <w:rPr>
                <w:rFonts w:hint="eastAsia" w:ascii="仿宋_GB2312" w:hAnsi="仿宋_GB2312" w:eastAsia="仿宋_GB2312" w:cs="仿宋_GB2312"/>
                <w:b w:val="0"/>
                <w:bCs w:val="0"/>
                <w:snapToGrid w:val="0"/>
                <w:spacing w:val="0"/>
                <w:sz w:val="28"/>
                <w:szCs w:val="28"/>
                <w:vertAlign w:val="baseline"/>
                <w:lang w:val="en-US" w:eastAsia="zh-CN"/>
              </w:rPr>
              <w:t>家次以上。</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此项满分</w:t>
            </w:r>
            <w:r>
              <w:rPr>
                <w:rFonts w:hint="eastAsia" w:ascii="Times New Roman" w:hAnsi="Times New Roman" w:eastAsia="仿宋_GB2312" w:cs="仿宋_GB2312"/>
                <w:b w:val="0"/>
                <w:bCs w:val="0"/>
                <w:snapToGrid w:val="0"/>
                <w:spacing w:val="0"/>
                <w:sz w:val="28"/>
                <w:szCs w:val="28"/>
                <w:vertAlign w:val="baseline"/>
                <w:lang w:val="en-US" w:eastAsia="zh-CN"/>
              </w:rPr>
              <w:t>5</w:t>
            </w:r>
            <w:r>
              <w:rPr>
                <w:rFonts w:hint="eastAsia" w:ascii="仿宋_GB2312" w:hAnsi="仿宋_GB2312" w:eastAsia="仿宋_GB2312" w:cs="仿宋_GB2312"/>
                <w:b w:val="0"/>
                <w:bCs w:val="0"/>
                <w:snapToGrid w:val="0"/>
                <w:spacing w:val="0"/>
                <w:sz w:val="28"/>
                <w:szCs w:val="28"/>
                <w:vertAlign w:val="baseline"/>
                <w:lang w:val="en-US" w:eastAsia="zh-CN"/>
              </w:rPr>
              <w:t>分，共分</w:t>
            </w:r>
            <w:r>
              <w:rPr>
                <w:rFonts w:hint="eastAsia" w:ascii="Times New Roman" w:hAnsi="Times New Roman" w:eastAsia="仿宋_GB2312" w:cs="仿宋_GB2312"/>
                <w:b w:val="0"/>
                <w:bCs w:val="0"/>
                <w:snapToGrid w:val="0"/>
                <w:spacing w:val="0"/>
                <w:sz w:val="28"/>
                <w:szCs w:val="28"/>
                <w:vertAlign w:val="baseline"/>
                <w:lang w:val="en-US" w:eastAsia="zh-CN"/>
              </w:rPr>
              <w:t>2</w:t>
            </w:r>
            <w:r>
              <w:rPr>
                <w:rFonts w:hint="eastAsia" w:ascii="仿宋_GB2312" w:hAnsi="仿宋_GB2312" w:eastAsia="仿宋_GB2312" w:cs="仿宋_GB2312"/>
                <w:b w:val="0"/>
                <w:bCs w:val="0"/>
                <w:snapToGrid w:val="0"/>
                <w:spacing w:val="0"/>
                <w:sz w:val="28"/>
                <w:szCs w:val="28"/>
                <w:vertAlign w:val="baseline"/>
                <w:lang w:val="en-US" w:eastAsia="zh-CN"/>
              </w:rPr>
              <w:t>小项，每小项</w:t>
            </w:r>
            <w:r>
              <w:rPr>
                <w:rFonts w:hint="eastAsia" w:ascii="Times New Roman" w:hAnsi="Times New Roman" w:eastAsia="仿宋_GB2312" w:cs="仿宋_GB2312"/>
                <w:b w:val="0"/>
                <w:bCs w:val="0"/>
                <w:snapToGrid w:val="0"/>
                <w:spacing w:val="0"/>
                <w:sz w:val="28"/>
                <w:szCs w:val="28"/>
                <w:vertAlign w:val="baseline"/>
                <w:lang w:val="en-US" w:eastAsia="zh-CN"/>
              </w:rPr>
              <w:t>2</w:t>
            </w:r>
            <w:r>
              <w:rPr>
                <w:rFonts w:hint="eastAsia" w:ascii="仿宋_GB2312" w:hAnsi="仿宋_GB2312" w:eastAsia="仿宋_GB2312" w:cs="仿宋_GB2312"/>
                <w:b w:val="0"/>
                <w:bCs w:val="0"/>
                <w:snapToGrid w:val="0"/>
                <w:spacing w:val="0"/>
                <w:sz w:val="28"/>
                <w:szCs w:val="28"/>
                <w:vertAlign w:val="baseline"/>
                <w:lang w:val="en-US" w:eastAsia="zh-CN"/>
              </w:rPr>
              <w:t>.</w:t>
            </w:r>
            <w:r>
              <w:rPr>
                <w:rFonts w:hint="eastAsia" w:ascii="Times New Roman" w:hAnsi="Times New Roman" w:eastAsia="仿宋_GB2312" w:cs="仿宋_GB2312"/>
                <w:b w:val="0"/>
                <w:bCs w:val="0"/>
                <w:snapToGrid w:val="0"/>
                <w:spacing w:val="0"/>
                <w:sz w:val="28"/>
                <w:szCs w:val="28"/>
                <w:vertAlign w:val="baseline"/>
                <w:lang w:val="en-US" w:eastAsia="zh-CN"/>
              </w:rPr>
              <w:t>5</w:t>
            </w:r>
            <w:r>
              <w:rPr>
                <w:rFonts w:hint="eastAsia" w:ascii="仿宋_GB2312" w:hAnsi="仿宋_GB2312" w:eastAsia="仿宋_GB2312" w:cs="仿宋_GB2312"/>
                <w:b w:val="0"/>
                <w:bCs w:val="0"/>
                <w:snapToGrid w:val="0"/>
                <w:spacing w:val="0"/>
                <w:sz w:val="28"/>
                <w:szCs w:val="28"/>
                <w:vertAlign w:val="baseline"/>
                <w:lang w:val="en-US" w:eastAsia="zh-CN"/>
              </w:rPr>
              <w:t>分，达标得满分，不达标不得分。</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现场查看基地相关台账、合作协议，其他佐证材料。</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Times New Roman" w:hAnsi="Times New Roman" w:eastAsia="仿宋_GB2312" w:cs="仿宋_GB2312"/>
                <w:b w:val="0"/>
                <w:bCs w:val="0"/>
                <w:snapToGrid w:val="0"/>
                <w:spacing w:val="0"/>
                <w:sz w:val="28"/>
                <w:szCs w:val="28"/>
                <w:vertAlign w:val="baseline"/>
                <w:lang w:val="en-US" w:eastAsia="zh-CN"/>
              </w:rPr>
              <w:t>5</w:t>
            </w:r>
          </w:p>
        </w:tc>
        <w:tc>
          <w:tcPr>
            <w:tcW w:w="1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15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服务能力</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w:t>
            </w:r>
            <w:r>
              <w:rPr>
                <w:rFonts w:hint="default" w:ascii="Times New Roman" w:hAnsi="Times New Roman" w:eastAsia="仿宋_GB2312" w:cs="Times New Roman"/>
                <w:b w:val="0"/>
                <w:bCs w:val="0"/>
                <w:snapToGrid w:val="0"/>
                <w:spacing w:val="0"/>
                <w:sz w:val="28"/>
                <w:szCs w:val="28"/>
                <w:vertAlign w:val="baseline"/>
                <w:lang w:val="en-US" w:eastAsia="zh-CN"/>
              </w:rPr>
              <w:t>30分</w:t>
            </w:r>
            <w:r>
              <w:rPr>
                <w:rFonts w:hint="eastAsia" w:ascii="仿宋_GB2312" w:hAnsi="仿宋_GB2312" w:eastAsia="仿宋_GB2312" w:cs="仿宋_GB2312"/>
                <w:b w:val="0"/>
                <w:bCs w:val="0"/>
                <w:snapToGrid w:val="0"/>
                <w:spacing w:val="0"/>
                <w:sz w:val="28"/>
                <w:szCs w:val="28"/>
                <w:vertAlign w:val="baseline"/>
                <w:lang w:val="en-US" w:eastAsia="zh-CN"/>
              </w:rPr>
              <w:t>）</w:t>
            </w:r>
          </w:p>
        </w:tc>
        <w:tc>
          <w:tcPr>
            <w:tcW w:w="3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服务有特色，业绩突出，为退役军人创业企业专属提供的公益性服务、免费或低收费服务活动场次（包括各类培训、论坛、会议、沙龙等活动）全年服务场次不低于</w:t>
            </w:r>
            <w:r>
              <w:rPr>
                <w:rFonts w:hint="eastAsia" w:ascii="Times New Roman" w:hAnsi="Times New Roman" w:eastAsia="仿宋_GB2312" w:cs="仿宋_GB2312"/>
                <w:b w:val="0"/>
                <w:bCs w:val="0"/>
                <w:snapToGrid w:val="0"/>
                <w:spacing w:val="0"/>
                <w:sz w:val="28"/>
                <w:szCs w:val="28"/>
                <w:vertAlign w:val="baseline"/>
                <w:lang w:val="en-US" w:eastAsia="zh-CN"/>
              </w:rPr>
              <w:t>5</w:t>
            </w:r>
            <w:r>
              <w:rPr>
                <w:rFonts w:hint="eastAsia" w:ascii="仿宋_GB2312" w:hAnsi="仿宋_GB2312" w:eastAsia="仿宋_GB2312" w:cs="仿宋_GB2312"/>
                <w:b w:val="0"/>
                <w:bCs w:val="0"/>
                <w:snapToGrid w:val="0"/>
                <w:spacing w:val="0"/>
                <w:sz w:val="28"/>
                <w:szCs w:val="28"/>
                <w:vertAlign w:val="baseline"/>
                <w:lang w:val="en-US" w:eastAsia="zh-CN"/>
              </w:rPr>
              <w:t>场以上。</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该项总分</w:t>
            </w:r>
            <w:r>
              <w:rPr>
                <w:rFonts w:hint="eastAsia" w:ascii="Times New Roman" w:hAnsi="Times New Roman" w:eastAsia="仿宋_GB2312" w:cs="仿宋_GB2312"/>
                <w:b w:val="0"/>
                <w:bCs w:val="0"/>
                <w:snapToGrid w:val="0"/>
                <w:spacing w:val="0"/>
                <w:sz w:val="28"/>
                <w:szCs w:val="28"/>
                <w:vertAlign w:val="baseline"/>
                <w:lang w:val="en-US" w:eastAsia="zh-CN"/>
              </w:rPr>
              <w:t>5</w:t>
            </w:r>
            <w:r>
              <w:rPr>
                <w:rFonts w:hint="eastAsia" w:ascii="仿宋_GB2312" w:hAnsi="仿宋_GB2312" w:eastAsia="仿宋_GB2312" w:cs="仿宋_GB2312"/>
                <w:b w:val="0"/>
                <w:bCs w:val="0"/>
                <w:snapToGrid w:val="0"/>
                <w:spacing w:val="0"/>
                <w:sz w:val="28"/>
                <w:szCs w:val="28"/>
                <w:vertAlign w:val="baseline"/>
                <w:lang w:val="en-US" w:eastAsia="zh-CN"/>
              </w:rPr>
              <w:t>分，少一场扣</w:t>
            </w:r>
            <w:r>
              <w:rPr>
                <w:rFonts w:hint="eastAsia" w:ascii="Times New Roman" w:hAnsi="Times New Roman" w:eastAsia="仿宋_GB2312" w:cs="仿宋_GB2312"/>
                <w:b w:val="0"/>
                <w:bCs w:val="0"/>
                <w:snapToGrid w:val="0"/>
                <w:spacing w:val="0"/>
                <w:sz w:val="28"/>
                <w:szCs w:val="28"/>
                <w:vertAlign w:val="baseline"/>
                <w:lang w:val="en-US" w:eastAsia="zh-CN"/>
              </w:rPr>
              <w:t>1</w:t>
            </w:r>
            <w:r>
              <w:rPr>
                <w:rFonts w:hint="eastAsia" w:ascii="仿宋_GB2312" w:hAnsi="仿宋_GB2312" w:eastAsia="仿宋_GB2312" w:cs="仿宋_GB2312"/>
                <w:b w:val="0"/>
                <w:bCs w:val="0"/>
                <w:snapToGrid w:val="0"/>
                <w:spacing w:val="0"/>
                <w:sz w:val="28"/>
                <w:szCs w:val="28"/>
                <w:vertAlign w:val="baseline"/>
                <w:lang w:val="en-US" w:eastAsia="zh-CN"/>
              </w:rPr>
              <w:t>分。</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现场查看基地相关台账、合作协议，其他佐证材料。</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Times New Roman" w:hAnsi="Times New Roman" w:eastAsia="仿宋_GB2312" w:cs="仿宋_GB2312"/>
                <w:b w:val="0"/>
                <w:bCs w:val="0"/>
                <w:snapToGrid w:val="0"/>
                <w:spacing w:val="0"/>
                <w:sz w:val="28"/>
                <w:szCs w:val="28"/>
                <w:vertAlign w:val="baseline"/>
                <w:lang w:val="en-US" w:eastAsia="zh-CN"/>
              </w:rPr>
              <w:t>5</w:t>
            </w:r>
          </w:p>
        </w:tc>
        <w:tc>
          <w:tcPr>
            <w:tcW w:w="1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3" w:hRule="atLeast"/>
          <w:jc w:val="center"/>
        </w:trPr>
        <w:tc>
          <w:tcPr>
            <w:tcW w:w="15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3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退役军人创业企业满意度调查</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满意度在</w:t>
            </w:r>
            <w:r>
              <w:rPr>
                <w:rFonts w:hint="eastAsia" w:ascii="Times New Roman" w:hAnsi="Times New Roman" w:eastAsia="仿宋_GB2312" w:cs="仿宋_GB2312"/>
                <w:b w:val="0"/>
                <w:bCs w:val="0"/>
                <w:snapToGrid w:val="0"/>
                <w:spacing w:val="0"/>
                <w:sz w:val="28"/>
                <w:szCs w:val="28"/>
                <w:vertAlign w:val="baseline"/>
                <w:lang w:val="en-US" w:eastAsia="zh-CN"/>
              </w:rPr>
              <w:t>90%</w:t>
            </w:r>
            <w:r>
              <w:rPr>
                <w:rFonts w:hint="eastAsia" w:ascii="仿宋_GB2312" w:hAnsi="仿宋_GB2312" w:eastAsia="仿宋_GB2312" w:cs="仿宋_GB2312"/>
                <w:b w:val="0"/>
                <w:bCs w:val="0"/>
                <w:snapToGrid w:val="0"/>
                <w:spacing w:val="0"/>
                <w:sz w:val="28"/>
                <w:szCs w:val="28"/>
                <w:vertAlign w:val="baseline"/>
                <w:lang w:val="en-US" w:eastAsia="zh-CN"/>
              </w:rPr>
              <w:t>以上的，得</w:t>
            </w:r>
            <w:r>
              <w:rPr>
                <w:rFonts w:hint="eastAsia" w:ascii="Times New Roman" w:hAnsi="Times New Roman" w:eastAsia="仿宋_GB2312" w:cs="仿宋_GB2312"/>
                <w:b w:val="0"/>
                <w:bCs w:val="0"/>
                <w:snapToGrid w:val="0"/>
                <w:spacing w:val="0"/>
                <w:sz w:val="28"/>
                <w:szCs w:val="28"/>
                <w:vertAlign w:val="baseline"/>
                <w:lang w:val="en-US" w:eastAsia="zh-CN"/>
              </w:rPr>
              <w:t>10</w:t>
            </w:r>
            <w:r>
              <w:rPr>
                <w:rFonts w:hint="eastAsia" w:ascii="仿宋_GB2312" w:hAnsi="仿宋_GB2312" w:eastAsia="仿宋_GB2312" w:cs="仿宋_GB2312"/>
                <w:b w:val="0"/>
                <w:bCs w:val="0"/>
                <w:snapToGrid w:val="0"/>
                <w:spacing w:val="0"/>
                <w:sz w:val="28"/>
                <w:szCs w:val="28"/>
                <w:vertAlign w:val="baseline"/>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满意度在</w:t>
            </w:r>
            <w:r>
              <w:rPr>
                <w:rFonts w:hint="eastAsia" w:ascii="Times New Roman" w:hAnsi="Times New Roman" w:eastAsia="仿宋_GB2312" w:cs="仿宋_GB2312"/>
                <w:b w:val="0"/>
                <w:bCs w:val="0"/>
                <w:snapToGrid w:val="0"/>
                <w:spacing w:val="0"/>
                <w:sz w:val="28"/>
                <w:szCs w:val="28"/>
                <w:vertAlign w:val="baseline"/>
                <w:lang w:val="en-US" w:eastAsia="zh-CN"/>
              </w:rPr>
              <w:t>80%</w:t>
            </w:r>
            <w:r>
              <w:rPr>
                <w:rFonts w:hint="eastAsia" w:ascii="仿宋_GB2312" w:hAnsi="仿宋_GB2312" w:eastAsia="仿宋_GB2312" w:cs="仿宋_GB2312"/>
                <w:b w:val="0"/>
                <w:bCs w:val="0"/>
                <w:snapToGrid w:val="0"/>
                <w:spacing w:val="0"/>
                <w:sz w:val="28"/>
                <w:szCs w:val="28"/>
                <w:vertAlign w:val="baseline"/>
                <w:lang w:val="en-US" w:eastAsia="zh-CN"/>
              </w:rPr>
              <w:t>以上</w:t>
            </w:r>
            <w:r>
              <w:rPr>
                <w:rFonts w:hint="eastAsia" w:ascii="Times New Roman" w:hAnsi="Times New Roman" w:eastAsia="仿宋_GB2312" w:cs="仿宋_GB2312"/>
                <w:b w:val="0"/>
                <w:bCs w:val="0"/>
                <w:snapToGrid w:val="0"/>
                <w:spacing w:val="0"/>
                <w:sz w:val="28"/>
                <w:szCs w:val="28"/>
                <w:vertAlign w:val="baseline"/>
                <w:lang w:val="en-US" w:eastAsia="zh-CN"/>
              </w:rPr>
              <w:t>90%</w:t>
            </w:r>
            <w:r>
              <w:rPr>
                <w:rFonts w:hint="eastAsia" w:ascii="仿宋_GB2312" w:hAnsi="仿宋_GB2312" w:eastAsia="仿宋_GB2312" w:cs="仿宋_GB2312"/>
                <w:b w:val="0"/>
                <w:bCs w:val="0"/>
                <w:snapToGrid w:val="0"/>
                <w:spacing w:val="0"/>
                <w:sz w:val="28"/>
                <w:szCs w:val="28"/>
                <w:vertAlign w:val="baseline"/>
                <w:lang w:val="en-US" w:eastAsia="zh-CN"/>
              </w:rPr>
              <w:t>以下的，得</w:t>
            </w:r>
            <w:r>
              <w:rPr>
                <w:rFonts w:hint="eastAsia" w:ascii="Times New Roman" w:hAnsi="Times New Roman" w:eastAsia="仿宋_GB2312" w:cs="仿宋_GB2312"/>
                <w:b w:val="0"/>
                <w:bCs w:val="0"/>
                <w:snapToGrid w:val="0"/>
                <w:spacing w:val="0"/>
                <w:sz w:val="28"/>
                <w:szCs w:val="28"/>
                <w:vertAlign w:val="baseline"/>
                <w:lang w:val="en-US" w:eastAsia="zh-CN"/>
              </w:rPr>
              <w:t>8</w:t>
            </w:r>
            <w:r>
              <w:rPr>
                <w:rFonts w:hint="eastAsia" w:ascii="仿宋_GB2312" w:hAnsi="仿宋_GB2312" w:eastAsia="仿宋_GB2312" w:cs="仿宋_GB2312"/>
                <w:b w:val="0"/>
                <w:bCs w:val="0"/>
                <w:snapToGrid w:val="0"/>
                <w:spacing w:val="0"/>
                <w:sz w:val="28"/>
                <w:szCs w:val="28"/>
                <w:vertAlign w:val="baseline"/>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满意度在</w:t>
            </w:r>
            <w:r>
              <w:rPr>
                <w:rFonts w:hint="eastAsia" w:ascii="Times New Roman" w:hAnsi="Times New Roman" w:eastAsia="仿宋_GB2312" w:cs="仿宋_GB2312"/>
                <w:b w:val="0"/>
                <w:bCs w:val="0"/>
                <w:snapToGrid w:val="0"/>
                <w:spacing w:val="0"/>
                <w:sz w:val="28"/>
                <w:szCs w:val="28"/>
                <w:vertAlign w:val="baseline"/>
                <w:lang w:val="en-US" w:eastAsia="zh-CN"/>
              </w:rPr>
              <w:t>70%</w:t>
            </w:r>
            <w:r>
              <w:rPr>
                <w:rFonts w:hint="eastAsia" w:ascii="仿宋_GB2312" w:hAnsi="仿宋_GB2312" w:eastAsia="仿宋_GB2312" w:cs="仿宋_GB2312"/>
                <w:b w:val="0"/>
                <w:bCs w:val="0"/>
                <w:snapToGrid w:val="0"/>
                <w:spacing w:val="0"/>
                <w:sz w:val="28"/>
                <w:szCs w:val="28"/>
                <w:vertAlign w:val="baseline"/>
                <w:lang w:val="en-US" w:eastAsia="zh-CN"/>
              </w:rPr>
              <w:t>以上</w:t>
            </w:r>
            <w:r>
              <w:rPr>
                <w:rFonts w:hint="eastAsia" w:ascii="Times New Roman" w:hAnsi="Times New Roman" w:eastAsia="仿宋_GB2312" w:cs="仿宋_GB2312"/>
                <w:b w:val="0"/>
                <w:bCs w:val="0"/>
                <w:snapToGrid w:val="0"/>
                <w:spacing w:val="0"/>
                <w:sz w:val="28"/>
                <w:szCs w:val="28"/>
                <w:vertAlign w:val="baseline"/>
                <w:lang w:val="en-US" w:eastAsia="zh-CN"/>
              </w:rPr>
              <w:t>80%</w:t>
            </w:r>
            <w:r>
              <w:rPr>
                <w:rFonts w:hint="eastAsia" w:ascii="仿宋_GB2312" w:hAnsi="仿宋_GB2312" w:eastAsia="仿宋_GB2312" w:cs="仿宋_GB2312"/>
                <w:b w:val="0"/>
                <w:bCs w:val="0"/>
                <w:snapToGrid w:val="0"/>
                <w:spacing w:val="0"/>
                <w:sz w:val="28"/>
                <w:szCs w:val="28"/>
                <w:vertAlign w:val="baseline"/>
                <w:lang w:val="en-US" w:eastAsia="zh-CN"/>
              </w:rPr>
              <w:t>以下的，得</w:t>
            </w:r>
            <w:r>
              <w:rPr>
                <w:rFonts w:hint="eastAsia" w:ascii="Times New Roman" w:hAnsi="Times New Roman" w:eastAsia="仿宋_GB2312" w:cs="仿宋_GB2312"/>
                <w:b w:val="0"/>
                <w:bCs w:val="0"/>
                <w:snapToGrid w:val="0"/>
                <w:spacing w:val="0"/>
                <w:sz w:val="28"/>
                <w:szCs w:val="28"/>
                <w:vertAlign w:val="baseline"/>
                <w:lang w:val="en-US" w:eastAsia="zh-CN"/>
              </w:rPr>
              <w:t>5</w:t>
            </w:r>
            <w:r>
              <w:rPr>
                <w:rFonts w:hint="eastAsia" w:ascii="仿宋_GB2312" w:hAnsi="仿宋_GB2312" w:eastAsia="仿宋_GB2312" w:cs="仿宋_GB2312"/>
                <w:b w:val="0"/>
                <w:bCs w:val="0"/>
                <w:snapToGrid w:val="0"/>
                <w:spacing w:val="0"/>
                <w:sz w:val="28"/>
                <w:szCs w:val="28"/>
                <w:vertAlign w:val="baseline"/>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满意度在</w:t>
            </w:r>
            <w:r>
              <w:rPr>
                <w:rFonts w:hint="eastAsia" w:ascii="Times New Roman" w:hAnsi="Times New Roman" w:eastAsia="仿宋_GB2312" w:cs="仿宋_GB2312"/>
                <w:b w:val="0"/>
                <w:bCs w:val="0"/>
                <w:snapToGrid w:val="0"/>
                <w:spacing w:val="0"/>
                <w:sz w:val="28"/>
                <w:szCs w:val="28"/>
                <w:vertAlign w:val="baseline"/>
                <w:lang w:val="en-US" w:eastAsia="zh-CN"/>
              </w:rPr>
              <w:t>70%</w:t>
            </w:r>
            <w:r>
              <w:rPr>
                <w:rFonts w:hint="eastAsia" w:ascii="仿宋_GB2312" w:hAnsi="仿宋_GB2312" w:eastAsia="仿宋_GB2312" w:cs="仿宋_GB2312"/>
                <w:b w:val="0"/>
                <w:bCs w:val="0"/>
                <w:snapToGrid w:val="0"/>
                <w:spacing w:val="0"/>
                <w:sz w:val="28"/>
                <w:szCs w:val="28"/>
                <w:vertAlign w:val="baseline"/>
                <w:lang w:val="en-US" w:eastAsia="zh-CN"/>
              </w:rPr>
              <w:t>以下的，不得分。</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现场查组织测评。</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Times New Roman" w:hAnsi="Times New Roman" w:eastAsia="仿宋_GB2312" w:cs="仿宋_GB2312"/>
                <w:b w:val="0"/>
                <w:bCs w:val="0"/>
                <w:snapToGrid w:val="0"/>
                <w:spacing w:val="0"/>
                <w:sz w:val="28"/>
                <w:szCs w:val="28"/>
                <w:vertAlign w:val="baseline"/>
                <w:lang w:val="en-US" w:eastAsia="zh-CN"/>
              </w:rPr>
              <w:t>10</w:t>
            </w:r>
          </w:p>
        </w:tc>
        <w:tc>
          <w:tcPr>
            <w:tcW w:w="1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示范作用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w:t>
            </w:r>
            <w:r>
              <w:rPr>
                <w:rFonts w:hint="eastAsia" w:ascii="Times New Roman" w:hAnsi="Times New Roman" w:eastAsia="仿宋_GB2312" w:cs="仿宋_GB2312"/>
                <w:b w:val="0"/>
                <w:bCs w:val="0"/>
                <w:snapToGrid w:val="0"/>
                <w:spacing w:val="0"/>
                <w:sz w:val="28"/>
                <w:szCs w:val="28"/>
                <w:vertAlign w:val="baseline"/>
                <w:lang w:val="en-US" w:eastAsia="zh-CN"/>
              </w:rPr>
              <w:t>20</w:t>
            </w:r>
            <w:r>
              <w:rPr>
                <w:rFonts w:hint="eastAsia" w:ascii="仿宋_GB2312" w:hAnsi="仿宋_GB2312" w:eastAsia="仿宋_GB2312" w:cs="仿宋_GB2312"/>
                <w:b w:val="0"/>
                <w:bCs w:val="0"/>
                <w:snapToGrid w:val="0"/>
                <w:spacing w:val="0"/>
                <w:sz w:val="28"/>
                <w:szCs w:val="28"/>
                <w:vertAlign w:val="baseline"/>
                <w:lang w:val="en-US" w:eastAsia="zh-CN"/>
              </w:rPr>
              <w:t>分）</w:t>
            </w:r>
          </w:p>
        </w:tc>
        <w:tc>
          <w:tcPr>
            <w:tcW w:w="3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在服务我省退役军人创新创业工作中业绩突出、示范带动作用较明显，已被所在地级以上市退役军人事务部门认定为退役军人创业孵化基地。</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该项总分</w:t>
            </w:r>
            <w:r>
              <w:rPr>
                <w:rFonts w:hint="eastAsia" w:ascii="Times New Roman" w:hAnsi="Times New Roman" w:eastAsia="仿宋_GB2312" w:cs="仿宋_GB2312"/>
                <w:b w:val="0"/>
                <w:bCs w:val="0"/>
                <w:snapToGrid w:val="0"/>
                <w:spacing w:val="0"/>
                <w:sz w:val="28"/>
                <w:szCs w:val="28"/>
                <w:vertAlign w:val="baseline"/>
                <w:lang w:val="en-US" w:eastAsia="zh-CN"/>
              </w:rPr>
              <w:t>10</w:t>
            </w:r>
            <w:r>
              <w:rPr>
                <w:rFonts w:hint="eastAsia" w:ascii="仿宋_GB2312" w:hAnsi="仿宋_GB2312" w:eastAsia="仿宋_GB2312" w:cs="仿宋_GB2312"/>
                <w:b w:val="0"/>
                <w:bCs w:val="0"/>
                <w:snapToGrid w:val="0"/>
                <w:spacing w:val="0"/>
                <w:sz w:val="28"/>
                <w:szCs w:val="28"/>
                <w:vertAlign w:val="baseline"/>
                <w:lang w:val="en-US" w:eastAsia="zh-CN"/>
              </w:rPr>
              <w:t>分，达标得满分，不达标不得分。</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对提交申请资料进行现场评审。</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Times New Roman" w:hAnsi="Times New Roman" w:eastAsia="仿宋_GB2312" w:cs="仿宋_GB2312"/>
                <w:b w:val="0"/>
                <w:bCs w:val="0"/>
                <w:snapToGrid w:val="0"/>
                <w:spacing w:val="0"/>
                <w:sz w:val="28"/>
                <w:szCs w:val="28"/>
                <w:vertAlign w:val="baseline"/>
                <w:lang w:val="en-US" w:eastAsia="zh-CN"/>
              </w:rPr>
              <w:t>10</w:t>
            </w:r>
          </w:p>
        </w:tc>
        <w:tc>
          <w:tcPr>
            <w:tcW w:w="1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3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经省级以上政府部门认定为创业创新服务示范单位（含创业孵化基地、中小微型企业创业创新示范基地、新型（现代）农业示范基地、科技企业孵化器创业园、大学生创业园、青年创业示范园区、军民融合产业园地等）。</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该项总分</w:t>
            </w:r>
            <w:r>
              <w:rPr>
                <w:rFonts w:hint="eastAsia" w:ascii="Times New Roman" w:hAnsi="Times New Roman" w:eastAsia="仿宋_GB2312" w:cs="仿宋_GB2312"/>
                <w:b w:val="0"/>
                <w:bCs w:val="0"/>
                <w:snapToGrid w:val="0"/>
                <w:spacing w:val="0"/>
                <w:sz w:val="28"/>
                <w:szCs w:val="28"/>
                <w:vertAlign w:val="baseline"/>
                <w:lang w:val="en-US" w:eastAsia="zh-CN"/>
              </w:rPr>
              <w:t>10</w:t>
            </w:r>
            <w:r>
              <w:rPr>
                <w:rFonts w:hint="eastAsia" w:ascii="仿宋_GB2312" w:hAnsi="仿宋_GB2312" w:eastAsia="仿宋_GB2312" w:cs="仿宋_GB2312"/>
                <w:b w:val="0"/>
                <w:bCs w:val="0"/>
                <w:snapToGrid w:val="0"/>
                <w:spacing w:val="0"/>
                <w:sz w:val="28"/>
                <w:szCs w:val="28"/>
                <w:vertAlign w:val="baseline"/>
                <w:lang w:val="en-US" w:eastAsia="zh-CN"/>
              </w:rPr>
              <w:t>分。符合条件得</w:t>
            </w:r>
            <w:r>
              <w:rPr>
                <w:rFonts w:hint="eastAsia" w:ascii="Times New Roman" w:hAnsi="Times New Roman" w:eastAsia="仿宋_GB2312" w:cs="仿宋_GB2312"/>
                <w:b w:val="0"/>
                <w:bCs w:val="0"/>
                <w:snapToGrid w:val="0"/>
                <w:spacing w:val="0"/>
                <w:sz w:val="28"/>
                <w:szCs w:val="28"/>
                <w:vertAlign w:val="baseline"/>
                <w:lang w:val="en-US" w:eastAsia="zh-CN"/>
              </w:rPr>
              <w:t>10</w:t>
            </w:r>
            <w:r>
              <w:rPr>
                <w:rFonts w:hint="eastAsia" w:ascii="仿宋_GB2312" w:hAnsi="仿宋_GB2312" w:eastAsia="仿宋_GB2312" w:cs="仿宋_GB2312"/>
                <w:b w:val="0"/>
                <w:bCs w:val="0"/>
                <w:snapToGrid w:val="0"/>
                <w:spacing w:val="0"/>
                <w:sz w:val="28"/>
                <w:szCs w:val="28"/>
                <w:vertAlign w:val="baseline"/>
                <w:lang w:val="en-US" w:eastAsia="zh-CN"/>
              </w:rPr>
              <w:t>分，不符合条件不得分。</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对提交申请资料进行现场评审。</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Times New Roman" w:hAnsi="Times New Roman" w:eastAsia="仿宋_GB2312" w:cs="仿宋_GB2312"/>
                <w:b w:val="0"/>
                <w:bCs w:val="0"/>
                <w:snapToGrid w:val="0"/>
                <w:spacing w:val="0"/>
                <w:sz w:val="28"/>
                <w:szCs w:val="28"/>
                <w:vertAlign w:val="baseline"/>
                <w:lang w:val="en-US" w:eastAsia="zh-CN"/>
              </w:rPr>
              <w:t>10</w:t>
            </w:r>
          </w:p>
        </w:tc>
        <w:tc>
          <w:tcPr>
            <w:tcW w:w="1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加分项（</w:t>
            </w:r>
            <w:r>
              <w:rPr>
                <w:rFonts w:hint="eastAsia" w:ascii="Times New Roman" w:hAnsi="Times New Roman" w:eastAsia="仿宋_GB2312" w:cs="仿宋_GB2312"/>
                <w:b w:val="0"/>
                <w:bCs w:val="0"/>
                <w:snapToGrid w:val="0"/>
                <w:spacing w:val="0"/>
                <w:sz w:val="28"/>
                <w:szCs w:val="28"/>
                <w:vertAlign w:val="baseline"/>
                <w:lang w:val="en-US" w:eastAsia="zh-CN"/>
              </w:rPr>
              <w:t>10</w:t>
            </w:r>
            <w:r>
              <w:rPr>
                <w:rFonts w:hint="eastAsia" w:ascii="仿宋_GB2312" w:hAnsi="仿宋_GB2312" w:eastAsia="仿宋_GB2312" w:cs="仿宋_GB2312"/>
                <w:b w:val="0"/>
                <w:bCs w:val="0"/>
                <w:snapToGrid w:val="0"/>
                <w:spacing w:val="0"/>
                <w:sz w:val="28"/>
                <w:szCs w:val="28"/>
                <w:vertAlign w:val="baseline"/>
                <w:lang w:val="en-US" w:eastAsia="zh-CN"/>
              </w:rPr>
              <w:t>）</w:t>
            </w:r>
          </w:p>
        </w:tc>
        <w:tc>
          <w:tcPr>
            <w:tcW w:w="3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在培育我省退役军人创业创新项目方面成效显著，所孵项目获得过全国、省级退役军人创业大赛三等奖以上奖项。</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该项总分</w:t>
            </w:r>
            <w:r>
              <w:rPr>
                <w:rFonts w:hint="eastAsia" w:ascii="Times New Roman" w:hAnsi="Times New Roman" w:eastAsia="仿宋_GB2312" w:cs="仿宋_GB2312"/>
                <w:b w:val="0"/>
                <w:bCs w:val="0"/>
                <w:snapToGrid w:val="0"/>
                <w:spacing w:val="0"/>
                <w:sz w:val="28"/>
                <w:szCs w:val="28"/>
                <w:vertAlign w:val="baseline"/>
                <w:lang w:val="en-US" w:eastAsia="zh-CN"/>
              </w:rPr>
              <w:t>10</w:t>
            </w:r>
            <w:r>
              <w:rPr>
                <w:rFonts w:hint="eastAsia" w:ascii="仿宋_GB2312" w:hAnsi="仿宋_GB2312" w:eastAsia="仿宋_GB2312" w:cs="仿宋_GB2312"/>
                <w:b w:val="0"/>
                <w:bCs w:val="0"/>
                <w:snapToGrid w:val="0"/>
                <w:spacing w:val="0"/>
                <w:sz w:val="28"/>
                <w:szCs w:val="28"/>
                <w:vertAlign w:val="baseline"/>
                <w:lang w:val="en-US" w:eastAsia="zh-CN"/>
              </w:rPr>
              <w:t>分，选送过参赛项目未获奖的加</w:t>
            </w:r>
            <w:r>
              <w:rPr>
                <w:rFonts w:hint="eastAsia" w:ascii="Times New Roman" w:hAnsi="Times New Roman" w:eastAsia="仿宋_GB2312" w:cs="仿宋_GB2312"/>
                <w:b w:val="0"/>
                <w:bCs w:val="0"/>
                <w:snapToGrid w:val="0"/>
                <w:spacing w:val="0"/>
                <w:sz w:val="28"/>
                <w:szCs w:val="28"/>
                <w:vertAlign w:val="baseline"/>
                <w:lang w:val="en-US" w:eastAsia="zh-CN"/>
              </w:rPr>
              <w:t>5</w:t>
            </w:r>
            <w:r>
              <w:rPr>
                <w:rFonts w:hint="eastAsia" w:ascii="仿宋_GB2312" w:hAnsi="仿宋_GB2312" w:eastAsia="仿宋_GB2312" w:cs="仿宋_GB2312"/>
                <w:b w:val="0"/>
                <w:bCs w:val="0"/>
                <w:snapToGrid w:val="0"/>
                <w:spacing w:val="0"/>
                <w:sz w:val="28"/>
                <w:szCs w:val="28"/>
                <w:vertAlign w:val="baseline"/>
                <w:lang w:val="en-US" w:eastAsia="zh-CN"/>
              </w:rPr>
              <w:t>分，选送项目获得过三等奖以上奖项的加</w:t>
            </w:r>
            <w:r>
              <w:rPr>
                <w:rFonts w:hint="eastAsia" w:ascii="Times New Roman" w:hAnsi="Times New Roman" w:eastAsia="仿宋_GB2312" w:cs="仿宋_GB2312"/>
                <w:b w:val="0"/>
                <w:bCs w:val="0"/>
                <w:snapToGrid w:val="0"/>
                <w:spacing w:val="0"/>
                <w:sz w:val="28"/>
                <w:szCs w:val="28"/>
                <w:vertAlign w:val="baseline"/>
                <w:lang w:val="en-US" w:eastAsia="zh-CN"/>
              </w:rPr>
              <w:t>10</w:t>
            </w:r>
            <w:r>
              <w:rPr>
                <w:rFonts w:hint="eastAsia" w:ascii="仿宋_GB2312" w:hAnsi="仿宋_GB2312" w:eastAsia="仿宋_GB2312" w:cs="仿宋_GB2312"/>
                <w:b w:val="0"/>
                <w:bCs w:val="0"/>
                <w:snapToGrid w:val="0"/>
                <w:spacing w:val="0"/>
                <w:sz w:val="28"/>
                <w:szCs w:val="28"/>
                <w:vertAlign w:val="baseline"/>
                <w:lang w:val="en-US" w:eastAsia="zh-CN"/>
              </w:rPr>
              <w:t>分（不重复叠加）。</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val="0"/>
                <w:bCs w:val="0"/>
                <w:snapToGrid w:val="0"/>
                <w:spacing w:val="0"/>
                <w:sz w:val="28"/>
                <w:szCs w:val="28"/>
                <w:vertAlign w:val="baseline"/>
                <w:lang w:val="en-US" w:eastAsia="zh-CN"/>
              </w:rPr>
              <w:t>调阅</w:t>
            </w:r>
            <w:r>
              <w:rPr>
                <w:rFonts w:hint="eastAsia" w:ascii="Times New Roman" w:hAnsi="Times New Roman" w:eastAsia="仿宋_GB2312" w:cs="仿宋_GB2312"/>
                <w:b w:val="0"/>
                <w:bCs w:val="0"/>
                <w:snapToGrid w:val="0"/>
                <w:spacing w:val="0"/>
                <w:sz w:val="28"/>
                <w:szCs w:val="28"/>
                <w:vertAlign w:val="baseline"/>
                <w:lang w:val="en-US" w:eastAsia="zh-CN"/>
              </w:rPr>
              <w:t>2019</w:t>
            </w:r>
            <w:r>
              <w:rPr>
                <w:rFonts w:hint="eastAsia" w:ascii="仿宋_GB2312" w:hAnsi="仿宋_GB2312" w:eastAsia="仿宋_GB2312" w:cs="仿宋_GB2312"/>
                <w:b w:val="0"/>
                <w:bCs w:val="0"/>
                <w:snapToGrid w:val="0"/>
                <w:spacing w:val="0"/>
                <w:sz w:val="28"/>
                <w:szCs w:val="28"/>
                <w:vertAlign w:val="baseline"/>
                <w:lang w:val="en-US" w:eastAsia="zh-CN"/>
              </w:rPr>
              <w:t>、</w:t>
            </w:r>
            <w:r>
              <w:rPr>
                <w:rFonts w:hint="eastAsia" w:ascii="Times New Roman" w:hAnsi="Times New Roman" w:eastAsia="仿宋_GB2312" w:cs="仿宋_GB2312"/>
                <w:b w:val="0"/>
                <w:bCs w:val="0"/>
                <w:snapToGrid w:val="0"/>
                <w:spacing w:val="0"/>
                <w:sz w:val="28"/>
                <w:szCs w:val="28"/>
                <w:vertAlign w:val="baseline"/>
                <w:lang w:val="en-US" w:eastAsia="zh-CN"/>
              </w:rPr>
              <w:t>2020</w:t>
            </w:r>
            <w:r>
              <w:rPr>
                <w:rFonts w:hint="eastAsia" w:ascii="仿宋_GB2312" w:hAnsi="仿宋_GB2312" w:eastAsia="仿宋_GB2312" w:cs="仿宋_GB2312"/>
                <w:b w:val="0"/>
                <w:bCs w:val="0"/>
                <w:snapToGrid w:val="0"/>
                <w:spacing w:val="0"/>
                <w:sz w:val="28"/>
                <w:szCs w:val="28"/>
                <w:vertAlign w:val="baseline"/>
                <w:lang w:val="en-US" w:eastAsia="zh-CN"/>
              </w:rPr>
              <w:t>年广东省退役军人创业大赛参赛名录。</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Times New Roman" w:hAnsi="Times New Roman" w:eastAsia="仿宋_GB2312" w:cs="仿宋_GB2312"/>
                <w:b w:val="0"/>
                <w:bCs w:val="0"/>
                <w:snapToGrid w:val="0"/>
                <w:spacing w:val="0"/>
                <w:sz w:val="28"/>
                <w:szCs w:val="28"/>
                <w:vertAlign w:val="baseline"/>
                <w:lang w:val="en-US" w:eastAsia="zh-CN"/>
              </w:rPr>
              <w:t>10</w:t>
            </w:r>
          </w:p>
        </w:tc>
        <w:tc>
          <w:tcPr>
            <w:tcW w:w="1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5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r>
              <w:rPr>
                <w:rFonts w:hint="eastAsia" w:ascii="仿宋_GB2312" w:hAnsi="仿宋_GB2312" w:eastAsia="仿宋_GB2312" w:cs="仿宋_GB2312"/>
                <w:b/>
                <w:bCs/>
                <w:snapToGrid w:val="0"/>
                <w:spacing w:val="0"/>
                <w:sz w:val="28"/>
                <w:szCs w:val="28"/>
                <w:vertAlign w:val="baseline"/>
                <w:lang w:val="en-US" w:eastAsia="zh-CN"/>
              </w:rPr>
              <w:t>总 得 分</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1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napToGrid w:val="0"/>
                <w:spacing w:val="0"/>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p>
    <w:sectPr>
      <w:headerReference r:id="rId3" w:type="default"/>
      <w:footerReference r:id="rId4" w:type="default"/>
      <w:pgSz w:w="16838" w:h="11906" w:orient="landscape"/>
      <w:pgMar w:top="1587" w:right="2098" w:bottom="1474" w:left="1984"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ZGEzNDBjZjIzZDg5OGUzZjliZjFkYWJhN2FhODEifQ=="/>
  </w:docVars>
  <w:rsids>
    <w:rsidRoot w:val="00000000"/>
    <w:rsid w:val="050C7067"/>
    <w:rsid w:val="1C4B4CF9"/>
    <w:rsid w:val="212A1E87"/>
    <w:rsid w:val="35A17BC9"/>
    <w:rsid w:val="3A0139CA"/>
    <w:rsid w:val="3C0B586D"/>
    <w:rsid w:val="62A4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First Indent 2"/>
    <w:autoRedefine/>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4">
    <w:name w:val="Body Text"/>
    <w:autoRedefine/>
    <w:qFormat/>
    <w:uiPriority w:val="0"/>
    <w:pPr>
      <w:widowControl w:val="0"/>
      <w:jc w:val="both"/>
    </w:pPr>
    <w:rPr>
      <w:rFonts w:ascii="Calibri" w:hAnsi="Calibri" w:eastAsia="宋体" w:cs="Times New Roman"/>
      <w:kern w:val="2"/>
      <w:sz w:val="21"/>
      <w:szCs w:val="24"/>
      <w:lang w:val="en-US" w:eastAsia="zh-CN" w:bidi="ar-SA"/>
    </w:rPr>
  </w:style>
  <w:style w:type="paragraph" w:styleId="5">
    <w:name w:val="Body Text Indent"/>
    <w:basedOn w:val="1"/>
    <w:unhideWhenUsed/>
    <w:qFormat/>
    <w:uiPriority w:val="99"/>
    <w:pPr>
      <w:spacing w:after="120"/>
      <w:ind w:left="420" w:leftChars="200"/>
    </w:p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0">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2021-11-16T00:45:00Z</dcterms:created>
  <dc:creator>spode</dc:creator>
  <cp:lastModifiedBy>董克源</cp:lastModifiedBy>
  <dcterms:modified xsi:type="dcterms:W3CDTF">2024-04-02T02:21:18Z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72AD8057AC0A458A9E8E803897F6BF89_13</vt:lpwstr>
  </property>
</Properties>
</file>