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bCs/>
          <w:sz w:val="36"/>
          <w:szCs w:val="40"/>
        </w:rPr>
      </w:pPr>
    </w:p>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关于《深圳市退役军人事务信息化平台</w:t>
      </w:r>
    </w:p>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建设项目合同》的补充协议</w:t>
      </w:r>
    </w:p>
    <w:p>
      <w:pPr>
        <w:rPr>
          <w:sz w:val="24"/>
          <w:szCs w:val="28"/>
        </w:rPr>
      </w:pPr>
    </w:p>
    <w:p>
      <w:pPr>
        <w:spacing w:line="360" w:lineRule="auto"/>
        <w:rPr>
          <w:rFonts w:ascii="仿宋_GB2312" w:eastAsia="仿宋_GB2312"/>
          <w:sz w:val="32"/>
          <w:szCs w:val="32"/>
        </w:rPr>
      </w:pPr>
      <w:r>
        <w:rPr>
          <w:rFonts w:hint="eastAsia" w:ascii="仿宋_GB2312" w:eastAsia="仿宋_GB2312"/>
          <w:sz w:val="32"/>
          <w:szCs w:val="32"/>
        </w:rPr>
        <w:t>甲方：深圳市退役军人事务局</w:t>
      </w:r>
    </w:p>
    <w:p>
      <w:pPr>
        <w:spacing w:line="360" w:lineRule="auto"/>
        <w:rPr>
          <w:rFonts w:ascii="仿宋_GB2312" w:eastAsia="仿宋_GB2312"/>
          <w:sz w:val="32"/>
          <w:szCs w:val="32"/>
        </w:rPr>
      </w:pPr>
      <w:r>
        <w:rPr>
          <w:rFonts w:hint="eastAsia" w:ascii="仿宋_GB2312" w:eastAsia="仿宋_GB2312"/>
          <w:sz w:val="32"/>
          <w:szCs w:val="32"/>
        </w:rPr>
        <w:t>乙方：中电科新型智慧城市研究院有限公司</w:t>
      </w:r>
    </w:p>
    <w:p>
      <w:pPr>
        <w:spacing w:line="360" w:lineRule="auto"/>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甲乙双方已于2020年8月21日签署了《深圳市退役军人事务信息化平台建设项目合同》（下称“原合同")(项目编号：SZCG2020197677), 合同总金额为：人民币</w:t>
      </w:r>
      <w:r>
        <w:rPr>
          <w:rFonts w:hint="eastAsia" w:ascii="仿宋_GB2312" w:eastAsia="仿宋_GB2312"/>
          <w:sz w:val="32"/>
          <w:szCs w:val="32"/>
          <w:u w:val="single"/>
        </w:rPr>
        <w:t>18,157,932.68</w:t>
      </w:r>
      <w:r>
        <w:rPr>
          <w:rFonts w:hint="eastAsia" w:ascii="仿宋_GB2312" w:eastAsia="仿宋_GB2312"/>
          <w:sz w:val="32"/>
          <w:szCs w:val="32"/>
        </w:rPr>
        <w:t>元。建设过程中，因用户实际需求发生变化、厂家部分设备停产升级等原因，需变更硬件设备购置部分的产品和软件部分功能，经双方协商一致，在原合同基础上达成本补充协议。</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第一条 变更内容</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原合同涉及变更的硬件设备明细单，详见本协议附表1。</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原合同涉及变更的软件功能明细单，详见本协议附表2。</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原合同实施工期顺延2个月，包括初验时间和终验时间同时顺延2个月，实施工期由3</w:t>
      </w:r>
      <w:r>
        <w:rPr>
          <w:rFonts w:ascii="仿宋_GB2312" w:eastAsia="仿宋_GB2312"/>
          <w:sz w:val="32"/>
          <w:szCs w:val="32"/>
        </w:rPr>
        <w:t>65</w:t>
      </w:r>
      <w:r>
        <w:rPr>
          <w:rFonts w:hint="eastAsia" w:ascii="仿宋_GB2312" w:eastAsia="仿宋_GB2312"/>
          <w:sz w:val="32"/>
          <w:szCs w:val="32"/>
        </w:rPr>
        <w:t>天（日历日）变更为4</w:t>
      </w:r>
      <w:r>
        <w:rPr>
          <w:rFonts w:ascii="仿宋_GB2312" w:eastAsia="仿宋_GB2312"/>
          <w:sz w:val="32"/>
          <w:szCs w:val="32"/>
        </w:rPr>
        <w:t>25</w:t>
      </w:r>
      <w:r>
        <w:rPr>
          <w:rFonts w:hint="eastAsia" w:ascii="仿宋_GB2312" w:eastAsia="仿宋_GB2312"/>
          <w:sz w:val="32"/>
          <w:szCs w:val="32"/>
        </w:rPr>
        <w:t>天（日历日）。</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第二条 其他</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1、原合同总金额、支付方式、双方权利和义务等其他未明确变更的条款保持不变，仍按原合同执行。</w:t>
      </w:r>
    </w:p>
    <w:p>
      <w:pPr>
        <w:spacing w:line="360" w:lineRule="auto"/>
        <w:ind w:firstLine="640" w:firstLineChars="200"/>
        <w:rPr>
          <w:rFonts w:ascii="仿宋_GB2312" w:hAnsi="宋体" w:eastAsia="仿宋_GB2312"/>
          <w:color w:val="000000" w:themeColor="text1"/>
          <w:sz w:val="32"/>
          <w:szCs w:val="32"/>
          <w14:textFill>
            <w14:solidFill>
              <w14:schemeClr w14:val="tx1"/>
            </w14:solidFill>
          </w14:textFill>
        </w:rPr>
      </w:pPr>
      <w:r>
        <w:rPr>
          <w:rFonts w:ascii="仿宋_GB2312" w:eastAsia="仿宋_GB2312"/>
          <w:sz w:val="32"/>
          <w:szCs w:val="32"/>
        </w:rPr>
        <w:t>2</w:t>
      </w:r>
      <w:r>
        <w:rPr>
          <w:rFonts w:hint="eastAsia" w:ascii="仿宋_GB2312" w:eastAsia="仿宋_GB2312"/>
          <w:sz w:val="32"/>
          <w:szCs w:val="32"/>
        </w:rPr>
        <w:t>、新增设备及金额</w:t>
      </w:r>
      <w:r>
        <w:rPr>
          <w:rFonts w:ascii="仿宋_GB2312" w:eastAsia="仿宋_GB2312"/>
          <w:sz w:val="32"/>
          <w:szCs w:val="32"/>
          <w:u w:val="single"/>
        </w:rPr>
        <w:t>40000.00</w:t>
      </w:r>
      <w:r>
        <w:rPr>
          <w:rFonts w:hint="eastAsia" w:ascii="仿宋_GB2312" w:eastAsia="仿宋_GB2312"/>
          <w:sz w:val="32"/>
          <w:szCs w:val="32"/>
        </w:rPr>
        <w:t>元，最终</w:t>
      </w:r>
      <w:r>
        <w:rPr>
          <w:rFonts w:hint="eastAsia" w:ascii="仿宋_GB2312" w:eastAsia="仿宋_GB2312"/>
          <w:sz w:val="32"/>
          <w:szCs w:val="32"/>
          <w:lang w:val="en-US" w:eastAsia="zh-CN"/>
        </w:rPr>
        <w:t>以</w:t>
      </w:r>
      <w:r>
        <w:rPr>
          <w:rFonts w:hint="eastAsia" w:ascii="仿宋_GB2312" w:eastAsia="仿宋_GB2312"/>
          <w:sz w:val="32"/>
          <w:szCs w:val="32"/>
        </w:rPr>
        <w:t>审计结果为准，</w:t>
      </w:r>
      <w:r>
        <w:rPr>
          <w:rFonts w:hint="eastAsia" w:ascii="仿宋_GB2312" w:hAnsi="宋体" w:eastAsia="仿宋_GB2312"/>
          <w:color w:val="000000" w:themeColor="text1"/>
          <w:sz w:val="32"/>
          <w:szCs w:val="32"/>
          <w14:textFill>
            <w14:solidFill>
              <w14:schemeClr w14:val="tx1"/>
            </w14:solidFill>
          </w14:textFill>
        </w:rPr>
        <w:t>经乙方向甲方提出付款申请并提供符合规定的等额发票后十个工作日内，甲方根据审计结果支付新增设备款项。</w:t>
      </w:r>
    </w:p>
    <w:p>
      <w:pPr>
        <w:spacing w:line="360" w:lineRule="auto"/>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、本补充协议为原合同的组成部分，若本补充协议的约定与原合同的约定有任何冲突，以本补充协议的约定为准。</w:t>
      </w:r>
    </w:p>
    <w:p>
      <w:pPr>
        <w:spacing w:line="360" w:lineRule="auto"/>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、本补充协议自双方法定代表人（或授权代表）签字并加盖单位公章（或合同专用章）之日起生效。</w:t>
      </w:r>
    </w:p>
    <w:p>
      <w:pPr>
        <w:spacing w:line="360" w:lineRule="auto"/>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、本协议原件共一式</w:t>
      </w:r>
      <w:r>
        <w:rPr>
          <w:rFonts w:hint="eastAsia" w:ascii="仿宋_GB2312" w:eastAsia="仿宋_GB2312"/>
          <w:sz w:val="32"/>
          <w:szCs w:val="32"/>
          <w:lang w:val="en-US" w:eastAsia="zh-CN"/>
        </w:rPr>
        <w:t>陆</w:t>
      </w:r>
      <w:r>
        <w:rPr>
          <w:rFonts w:hint="eastAsia" w:ascii="仿宋_GB2312" w:eastAsia="仿宋_GB2312"/>
          <w:sz w:val="32"/>
          <w:szCs w:val="32"/>
        </w:rPr>
        <w:t>份，双方各持</w:t>
      </w:r>
      <w:r>
        <w:rPr>
          <w:rFonts w:hint="eastAsia" w:ascii="仿宋_GB2312" w:eastAsia="仿宋_GB2312"/>
          <w:sz w:val="32"/>
          <w:szCs w:val="32"/>
          <w:lang w:val="en-US" w:eastAsia="zh-CN"/>
        </w:rPr>
        <w:t>叁</w:t>
      </w:r>
      <w:r>
        <w:rPr>
          <w:rFonts w:hint="eastAsia" w:ascii="仿宋_GB2312" w:eastAsia="仿宋_GB2312"/>
          <w:sz w:val="32"/>
          <w:szCs w:val="32"/>
        </w:rPr>
        <w:t>份，生效后具有同等法律效力。</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r>
        <w:rPr>
          <w:rFonts w:hint="eastAsia" w:ascii="仿宋_GB2312" w:eastAsia="仿宋_GB2312"/>
          <w:sz w:val="32"/>
          <w:szCs w:val="32"/>
        </w:rPr>
        <w:t>（以下为签署页，无正文）</w:t>
      </w:r>
    </w:p>
    <w:p>
      <w:pPr>
        <w:spacing w:line="360" w:lineRule="auto"/>
        <w:rPr>
          <w:rFonts w:ascii="仿宋_GB2312" w:eastAsia="仿宋_GB2312"/>
          <w:sz w:val="32"/>
          <w:szCs w:val="32"/>
        </w:rPr>
      </w:pPr>
    </w:p>
    <w:p>
      <w:pPr>
        <w:spacing w:line="360" w:lineRule="auto"/>
        <w:rPr>
          <w:rFonts w:ascii="仿宋_GB2312" w:eastAsia="仿宋_GB2312"/>
          <w:sz w:val="32"/>
          <w:szCs w:val="32"/>
        </w:rPr>
      </w:pPr>
      <w:r>
        <w:rPr>
          <w:rFonts w:hint="eastAsia" w:ascii="仿宋_GB2312" w:eastAsia="仿宋_GB2312"/>
          <w:sz w:val="32"/>
          <w:szCs w:val="32"/>
        </w:rPr>
        <w:t>甲方（盖章）                      乙方（盖章）</w:t>
      </w:r>
    </w:p>
    <w:p>
      <w:pPr>
        <w:spacing w:line="360" w:lineRule="auto"/>
        <w:jc w:val="right"/>
        <w:rPr>
          <w:rFonts w:ascii="仿宋_GB2312" w:eastAsia="仿宋_GB2312"/>
          <w:sz w:val="32"/>
          <w:szCs w:val="32"/>
        </w:rPr>
      </w:pPr>
      <w:r>
        <w:rPr>
          <w:rFonts w:hint="eastAsia" w:ascii="仿宋_GB2312" w:eastAsia="仿宋_GB2312"/>
          <w:sz w:val="32"/>
          <w:szCs w:val="32"/>
        </w:rPr>
        <w:t xml:space="preserve">深圳市退役军人事务局 </w:t>
      </w:r>
      <w:r>
        <w:rPr>
          <w:rFonts w:ascii="仿宋_GB2312" w:eastAsia="仿宋_GB2312"/>
          <w:sz w:val="32"/>
          <w:szCs w:val="32"/>
        </w:rPr>
        <w:t xml:space="preserve">      </w:t>
      </w:r>
      <w:r>
        <w:rPr>
          <w:rFonts w:hint="eastAsia" w:ascii="仿宋_GB2312" w:eastAsia="仿宋_GB2312"/>
          <w:sz w:val="32"/>
          <w:szCs w:val="32"/>
        </w:rPr>
        <w:t>中电科新型智慧城市研究院有限公司</w:t>
      </w:r>
    </w:p>
    <w:p>
      <w:pPr>
        <w:spacing w:line="360" w:lineRule="auto"/>
        <w:rPr>
          <w:rFonts w:ascii="仿宋_GB2312" w:eastAsia="仿宋_GB2312"/>
          <w:sz w:val="32"/>
          <w:szCs w:val="32"/>
        </w:rPr>
      </w:pPr>
      <w:r>
        <w:rPr>
          <w:rFonts w:hint="eastAsia" w:ascii="仿宋_GB2312" w:eastAsia="仿宋_GB2312"/>
          <w:sz w:val="32"/>
          <w:szCs w:val="32"/>
        </w:rPr>
        <w:t>法定代表人或授权人               法定代表人或授权人</w:t>
      </w:r>
    </w:p>
    <w:p>
      <w:pPr>
        <w:spacing w:line="360" w:lineRule="auto"/>
        <w:rPr>
          <w:rFonts w:ascii="仿宋_GB2312" w:eastAsia="仿宋_GB2312"/>
          <w:sz w:val="32"/>
          <w:szCs w:val="32"/>
        </w:rPr>
      </w:pPr>
      <w:r>
        <w:rPr>
          <w:rFonts w:hint="eastAsia" w:ascii="仿宋_GB2312" w:eastAsia="仿宋_GB2312"/>
          <w:sz w:val="32"/>
          <w:szCs w:val="32"/>
        </w:rPr>
        <w:t xml:space="preserve">(签字)                                (签字)   </w:t>
      </w:r>
    </w:p>
    <w:p>
      <w:pPr>
        <w:spacing w:line="360" w:lineRule="auto"/>
        <w:rPr>
          <w:rFonts w:ascii="仿宋_GB2312" w:eastAsia="仿宋_GB2312"/>
          <w:sz w:val="32"/>
          <w:szCs w:val="32"/>
        </w:rPr>
      </w:pPr>
      <w:r>
        <w:rPr>
          <w:rFonts w:hint="eastAsia" w:ascii="仿宋_GB2312" w:eastAsia="仿宋_GB2312"/>
          <w:sz w:val="32"/>
          <w:szCs w:val="32"/>
        </w:rPr>
        <w:t xml:space="preserve">                           </w:t>
      </w:r>
    </w:p>
    <w:p>
      <w:pPr>
        <w:spacing w:line="360" w:lineRule="auto"/>
        <w:rPr>
          <w:rFonts w:ascii="仿宋_GB2312" w:eastAsia="仿宋_GB2312"/>
          <w:sz w:val="32"/>
          <w:szCs w:val="32"/>
        </w:rPr>
      </w:pPr>
      <w:r>
        <w:rPr>
          <w:rFonts w:hint="eastAsia" w:ascii="仿宋_GB2312" w:eastAsia="仿宋_GB2312"/>
          <w:sz w:val="32"/>
          <w:szCs w:val="32"/>
        </w:rPr>
        <w:t>时间：  年     月    日   时间：     年     月    日</w:t>
      </w:r>
    </w:p>
    <w:p>
      <w:pPr>
        <w:rPr>
          <w:sz w:val="24"/>
          <w:szCs w:val="28"/>
        </w:rPr>
      </w:pPr>
    </w:p>
    <w:p>
      <w:pPr>
        <w:rPr>
          <w:sz w:val="24"/>
          <w:szCs w:val="28"/>
        </w:rPr>
        <w:sectPr>
          <w:footerReference r:id="rId3" w:type="default"/>
          <w:pgSz w:w="11906" w:h="16838"/>
          <w:pgMar w:top="1440" w:right="1800" w:bottom="1440" w:left="1800" w:header="851" w:footer="992" w:gutter="0"/>
          <w:cols w:space="425" w:num="1"/>
          <w:docGrid w:type="lines" w:linePitch="312" w:charSpace="0"/>
        </w:sectPr>
      </w:pPr>
    </w:p>
    <w:p>
      <w:pPr>
        <w:spacing w:before="20" w:after="35"/>
        <w:rPr>
          <w:rFonts w:ascii="黑体" w:hAnsi="黑体" w:eastAsia="黑体"/>
          <w:b w:val="0"/>
          <w:bCs/>
          <w:sz w:val="32"/>
          <w:szCs w:val="32"/>
        </w:rPr>
      </w:pPr>
      <w:r>
        <w:rPr>
          <w:rFonts w:hint="eastAsia" w:ascii="黑体" w:hAnsi="黑体" w:eastAsia="黑体"/>
          <w:b w:val="0"/>
          <w:bCs/>
          <w:sz w:val="32"/>
          <w:szCs w:val="32"/>
        </w:rPr>
        <w:t>附表1：硬件变更明细单</w:t>
      </w:r>
    </w:p>
    <w:tbl>
      <w:tblPr>
        <w:tblStyle w:val="12"/>
        <w:tblW w:w="13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
        <w:gridCol w:w="723"/>
        <w:gridCol w:w="3763"/>
        <w:gridCol w:w="3827"/>
        <w:gridCol w:w="1278"/>
        <w:gridCol w:w="566"/>
        <w:gridCol w:w="706"/>
        <w:gridCol w:w="569"/>
        <w:gridCol w:w="424"/>
        <w:gridCol w:w="851"/>
        <w:gridCol w:w="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b/>
                <w:sz w:val="18"/>
                <w:szCs w:val="18"/>
                <w:lang w:eastAsia="zh-CN"/>
              </w:rPr>
            </w:pPr>
            <w:r>
              <w:rPr>
                <w:rFonts w:hint="eastAsia" w:ascii="仿宋_GB2312" w:eastAsia="仿宋_GB2312"/>
                <w:b/>
                <w:sz w:val="18"/>
                <w:szCs w:val="18"/>
              </w:rPr>
              <w:t>序号</w:t>
            </w:r>
          </w:p>
        </w:tc>
        <w:tc>
          <w:tcPr>
            <w:tcW w:w="723" w:type="dxa"/>
            <w:vAlign w:val="center"/>
          </w:tcPr>
          <w:p>
            <w:pPr>
              <w:pStyle w:val="13"/>
              <w:spacing w:before="1"/>
              <w:ind w:left="6"/>
              <w:jc w:val="center"/>
              <w:rPr>
                <w:rFonts w:ascii="仿宋_GB2312" w:eastAsia="仿宋_GB2312"/>
                <w:b/>
                <w:sz w:val="18"/>
                <w:szCs w:val="18"/>
              </w:rPr>
            </w:pPr>
            <w:r>
              <w:rPr>
                <w:rFonts w:hint="eastAsia" w:ascii="仿宋_GB2312" w:eastAsia="仿宋_GB2312"/>
                <w:b/>
                <w:sz w:val="18"/>
                <w:szCs w:val="18"/>
              </w:rPr>
              <w:t>货物名称</w:t>
            </w:r>
          </w:p>
        </w:tc>
        <w:tc>
          <w:tcPr>
            <w:tcW w:w="3763" w:type="dxa"/>
            <w:vAlign w:val="center"/>
          </w:tcPr>
          <w:p>
            <w:pPr>
              <w:pStyle w:val="13"/>
              <w:spacing w:line="254" w:lineRule="exact"/>
              <w:ind w:left="15"/>
              <w:jc w:val="center"/>
              <w:rPr>
                <w:rFonts w:ascii="仿宋_GB2312" w:eastAsia="仿宋_GB2312"/>
                <w:b/>
                <w:sz w:val="18"/>
                <w:szCs w:val="18"/>
                <w:lang w:eastAsia="zh-CN"/>
              </w:rPr>
            </w:pPr>
            <w:r>
              <w:rPr>
                <w:rFonts w:hint="eastAsia" w:ascii="仿宋_GB2312" w:eastAsia="仿宋_GB2312"/>
                <w:b/>
                <w:sz w:val="18"/>
                <w:szCs w:val="18"/>
                <w:lang w:eastAsia="zh-CN"/>
              </w:rPr>
              <w:t>规格/型号</w:t>
            </w:r>
          </w:p>
          <w:p>
            <w:pPr>
              <w:pStyle w:val="13"/>
              <w:spacing w:line="254" w:lineRule="exact"/>
              <w:ind w:left="15"/>
              <w:jc w:val="center"/>
              <w:rPr>
                <w:rFonts w:ascii="仿宋_GB2312" w:eastAsia="仿宋_GB2312"/>
                <w:b/>
                <w:sz w:val="18"/>
                <w:szCs w:val="18"/>
                <w:lang w:eastAsia="zh-CN"/>
              </w:rPr>
            </w:pPr>
            <w:r>
              <w:rPr>
                <w:rFonts w:hint="eastAsia" w:ascii="仿宋_GB2312" w:eastAsia="仿宋_GB2312"/>
                <w:b/>
                <w:sz w:val="18"/>
                <w:szCs w:val="18"/>
                <w:lang w:eastAsia="zh-CN"/>
              </w:rPr>
              <w:t>（变更前合同中规格型号）</w:t>
            </w:r>
          </w:p>
        </w:tc>
        <w:tc>
          <w:tcPr>
            <w:tcW w:w="3827" w:type="dxa"/>
            <w:vAlign w:val="center"/>
          </w:tcPr>
          <w:p>
            <w:pPr>
              <w:pStyle w:val="13"/>
              <w:spacing w:line="254" w:lineRule="exact"/>
              <w:ind w:left="15"/>
              <w:jc w:val="center"/>
              <w:rPr>
                <w:rFonts w:ascii="仿宋_GB2312" w:eastAsia="仿宋_GB2312"/>
                <w:b/>
                <w:sz w:val="18"/>
                <w:szCs w:val="18"/>
                <w:lang w:eastAsia="zh-CN"/>
              </w:rPr>
            </w:pPr>
            <w:r>
              <w:rPr>
                <w:rFonts w:hint="eastAsia" w:ascii="仿宋_GB2312" w:eastAsia="仿宋_GB2312"/>
                <w:b/>
                <w:sz w:val="18"/>
                <w:szCs w:val="18"/>
                <w:lang w:eastAsia="zh-CN"/>
              </w:rPr>
              <w:t>规格/型号</w:t>
            </w:r>
          </w:p>
          <w:p>
            <w:pPr>
              <w:pStyle w:val="13"/>
              <w:spacing w:line="254" w:lineRule="exact"/>
              <w:ind w:left="15"/>
              <w:jc w:val="center"/>
              <w:rPr>
                <w:rFonts w:ascii="仿宋_GB2312" w:eastAsia="仿宋_GB2312"/>
                <w:b/>
                <w:sz w:val="18"/>
                <w:szCs w:val="18"/>
                <w:lang w:eastAsia="zh-CN"/>
              </w:rPr>
            </w:pPr>
            <w:r>
              <w:rPr>
                <w:rFonts w:hint="eastAsia" w:ascii="仿宋_GB2312" w:eastAsia="仿宋_GB2312"/>
                <w:b/>
                <w:sz w:val="18"/>
                <w:szCs w:val="18"/>
                <w:lang w:eastAsia="zh-CN"/>
              </w:rPr>
              <w:t>（变更后）</w:t>
            </w:r>
          </w:p>
        </w:tc>
        <w:tc>
          <w:tcPr>
            <w:tcW w:w="1278" w:type="dxa"/>
            <w:vAlign w:val="center"/>
          </w:tcPr>
          <w:p>
            <w:pPr>
              <w:pStyle w:val="13"/>
              <w:spacing w:before="1"/>
              <w:ind w:left="80" w:right="73"/>
              <w:jc w:val="center"/>
              <w:rPr>
                <w:rFonts w:ascii="仿宋_GB2312" w:eastAsia="仿宋_GB2312"/>
                <w:b/>
                <w:sz w:val="18"/>
                <w:szCs w:val="18"/>
              </w:rPr>
            </w:pPr>
            <w:r>
              <w:rPr>
                <w:rFonts w:hint="eastAsia" w:ascii="仿宋_GB2312" w:eastAsia="仿宋_GB2312"/>
                <w:b/>
                <w:sz w:val="18"/>
                <w:szCs w:val="18"/>
                <w:lang w:eastAsia="zh-CN"/>
              </w:rPr>
              <w:t>变更原因</w:t>
            </w:r>
          </w:p>
        </w:tc>
        <w:tc>
          <w:tcPr>
            <w:tcW w:w="566" w:type="dxa"/>
            <w:vAlign w:val="center"/>
          </w:tcPr>
          <w:p>
            <w:pPr>
              <w:pStyle w:val="13"/>
              <w:spacing w:before="1"/>
              <w:ind w:left="80" w:right="73"/>
              <w:jc w:val="center"/>
              <w:rPr>
                <w:rFonts w:ascii="仿宋_GB2312" w:eastAsia="仿宋_GB2312"/>
                <w:b/>
                <w:sz w:val="18"/>
                <w:szCs w:val="18"/>
                <w:lang w:eastAsia="zh-CN"/>
              </w:rPr>
            </w:pPr>
            <w:r>
              <w:rPr>
                <w:rFonts w:hint="eastAsia" w:ascii="仿宋_GB2312" w:eastAsia="仿宋_GB2312"/>
                <w:b/>
                <w:sz w:val="18"/>
                <w:szCs w:val="18"/>
              </w:rPr>
              <w:t>原产地</w:t>
            </w:r>
          </w:p>
        </w:tc>
        <w:tc>
          <w:tcPr>
            <w:tcW w:w="706" w:type="dxa"/>
            <w:vAlign w:val="center"/>
          </w:tcPr>
          <w:p>
            <w:pPr>
              <w:pStyle w:val="13"/>
              <w:spacing w:before="44"/>
              <w:ind w:left="140"/>
              <w:jc w:val="center"/>
              <w:rPr>
                <w:rFonts w:ascii="仿宋_GB2312" w:eastAsia="仿宋_GB2312"/>
                <w:b/>
                <w:sz w:val="18"/>
                <w:szCs w:val="18"/>
                <w:lang w:eastAsia="zh-CN"/>
              </w:rPr>
            </w:pPr>
            <w:r>
              <w:rPr>
                <w:rFonts w:hint="eastAsia" w:ascii="仿宋_GB2312" w:eastAsia="仿宋_GB2312"/>
                <w:b/>
                <w:sz w:val="18"/>
                <w:szCs w:val="18"/>
              </w:rPr>
              <w:t>制造商名称</w:t>
            </w:r>
          </w:p>
        </w:tc>
        <w:tc>
          <w:tcPr>
            <w:tcW w:w="569" w:type="dxa"/>
            <w:vAlign w:val="center"/>
          </w:tcPr>
          <w:p>
            <w:pPr>
              <w:pStyle w:val="13"/>
              <w:spacing w:before="1"/>
              <w:ind w:left="8"/>
              <w:jc w:val="center"/>
              <w:rPr>
                <w:rFonts w:ascii="仿宋_GB2312" w:eastAsia="仿宋_GB2312"/>
                <w:b/>
                <w:w w:val="99"/>
                <w:sz w:val="18"/>
                <w:szCs w:val="18"/>
                <w:lang w:eastAsia="zh-CN"/>
              </w:rPr>
            </w:pPr>
            <w:r>
              <w:rPr>
                <w:rFonts w:hint="eastAsia" w:ascii="仿宋_GB2312" w:eastAsia="仿宋_GB2312"/>
                <w:b/>
                <w:sz w:val="18"/>
                <w:szCs w:val="18"/>
              </w:rPr>
              <w:t>数量</w:t>
            </w:r>
          </w:p>
        </w:tc>
        <w:tc>
          <w:tcPr>
            <w:tcW w:w="424" w:type="dxa"/>
            <w:vAlign w:val="center"/>
          </w:tcPr>
          <w:p>
            <w:pPr>
              <w:pStyle w:val="13"/>
              <w:spacing w:before="1"/>
              <w:ind w:left="6"/>
              <w:jc w:val="center"/>
              <w:rPr>
                <w:rFonts w:ascii="仿宋_GB2312" w:eastAsia="仿宋_GB2312"/>
                <w:b/>
                <w:w w:val="99"/>
                <w:sz w:val="18"/>
                <w:szCs w:val="18"/>
                <w:lang w:eastAsia="zh-CN"/>
              </w:rPr>
            </w:pPr>
            <w:r>
              <w:rPr>
                <w:rFonts w:hint="eastAsia" w:ascii="仿宋_GB2312" w:eastAsia="仿宋_GB2312"/>
                <w:b/>
                <w:sz w:val="18"/>
                <w:szCs w:val="18"/>
              </w:rPr>
              <w:t>单位</w:t>
            </w:r>
          </w:p>
        </w:tc>
        <w:tc>
          <w:tcPr>
            <w:tcW w:w="851" w:type="dxa"/>
            <w:vAlign w:val="center"/>
          </w:tcPr>
          <w:p>
            <w:pPr>
              <w:pStyle w:val="13"/>
              <w:spacing w:before="1"/>
              <w:ind w:left="8"/>
              <w:jc w:val="center"/>
              <w:rPr>
                <w:rFonts w:ascii="仿宋_GB2312" w:eastAsia="仿宋_GB2312"/>
                <w:b/>
                <w:sz w:val="18"/>
                <w:szCs w:val="18"/>
              </w:rPr>
            </w:pPr>
            <w:r>
              <w:rPr>
                <w:rFonts w:hint="eastAsia" w:ascii="仿宋_GB2312" w:eastAsia="仿宋_GB2312"/>
                <w:b/>
                <w:sz w:val="18"/>
                <w:szCs w:val="18"/>
              </w:rPr>
              <w:t>金额变化</w:t>
            </w:r>
            <w:r>
              <w:rPr>
                <w:rFonts w:hint="eastAsia" w:ascii="仿宋_GB2312" w:eastAsia="仿宋_GB2312"/>
                <w:b/>
                <w:sz w:val="18"/>
                <w:szCs w:val="18"/>
                <w:lang w:eastAsia="zh-CN"/>
              </w:rPr>
              <w:t>（元）</w:t>
            </w:r>
          </w:p>
        </w:tc>
        <w:tc>
          <w:tcPr>
            <w:tcW w:w="912" w:type="dxa"/>
            <w:vAlign w:val="center"/>
          </w:tcPr>
          <w:p>
            <w:pPr>
              <w:pStyle w:val="13"/>
              <w:spacing w:before="1"/>
              <w:ind w:left="8"/>
              <w:jc w:val="center"/>
              <w:rPr>
                <w:rFonts w:ascii="仿宋_GB2312" w:eastAsia="仿宋_GB2312"/>
                <w:b/>
                <w:sz w:val="18"/>
                <w:szCs w:val="18"/>
              </w:rPr>
            </w:pPr>
            <w:r>
              <w:rPr>
                <w:rFonts w:hint="eastAsia" w:ascii="仿宋_GB2312" w:eastAsia="仿宋_GB2312"/>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1</w:t>
            </w:r>
          </w:p>
        </w:tc>
        <w:tc>
          <w:tcPr>
            <w:tcW w:w="723" w:type="dxa"/>
            <w:vAlign w:val="center"/>
          </w:tcPr>
          <w:p>
            <w:pPr>
              <w:pStyle w:val="13"/>
              <w:spacing w:before="1"/>
              <w:ind w:left="6"/>
              <w:jc w:val="center"/>
              <w:rPr>
                <w:rFonts w:ascii="仿宋_GB2312" w:eastAsia="仿宋_GB2312"/>
                <w:sz w:val="18"/>
                <w:szCs w:val="18"/>
              </w:rPr>
            </w:pPr>
            <w:r>
              <w:rPr>
                <w:rFonts w:hint="eastAsia" w:ascii="仿宋_GB2312" w:eastAsia="仿宋_GB2312"/>
                <w:sz w:val="18"/>
                <w:szCs w:val="18"/>
              </w:rPr>
              <w:t>指挥席会议桌</w:t>
            </w:r>
          </w:p>
        </w:tc>
        <w:tc>
          <w:tcPr>
            <w:tcW w:w="3763" w:type="dxa"/>
            <w:vAlign w:val="center"/>
          </w:tcPr>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制造尺寸：4600W1700D760H</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贴面材料：采用国产樱桃木皮饰面，厚度0.8mm；</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封边：国产实木封边</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基材：采用中纤板、刨花板,优质绿色环保产品,甲醛含量≤26mg/100g,密度≥760kg/m3,静曲 张度≥51.2Mpa,吸水膨胀率≤8.1%.</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油漆：面漆采用PU聚脂漆,底漆采用PE不饱和树脂漆，符合国标环保要求。</w:t>
            </w:r>
          </w:p>
        </w:tc>
        <w:tc>
          <w:tcPr>
            <w:tcW w:w="3827" w:type="dxa"/>
            <w:vAlign w:val="center"/>
          </w:tcPr>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制造尺寸：4600W1700D760H</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贴面材料：采用国产橡木皮饰面，厚度0.8mm；</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封边：国产实木封边</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基材：采用中纤板、刨花板,优质绿色环保产品,甲醛含量≤26mg/100g,密度≥760kg/m3,静曲 张度≥51.2Mpa,吸水膨胀率≤8.1%.</w:t>
            </w:r>
          </w:p>
          <w:p>
            <w:pPr>
              <w:pStyle w:val="13"/>
              <w:spacing w:before="1"/>
              <w:ind w:left="80" w:right="73"/>
              <w:rPr>
                <w:rFonts w:ascii="仿宋_GB2312" w:eastAsia="仿宋_GB2312"/>
                <w:sz w:val="18"/>
                <w:szCs w:val="18"/>
                <w:lang w:eastAsia="zh-CN"/>
              </w:rPr>
            </w:pPr>
            <w:r>
              <w:rPr>
                <w:rFonts w:hint="eastAsia" w:ascii="仿宋_GB2312" w:eastAsia="仿宋_GB2312"/>
                <w:sz w:val="18"/>
                <w:szCs w:val="18"/>
                <w:lang w:eastAsia="zh-CN"/>
              </w:rPr>
              <w:t>油漆：面漆采用PU聚脂漆,底漆采用PE不饱和树脂漆，符合国标环保要求。</w:t>
            </w:r>
          </w:p>
        </w:tc>
        <w:tc>
          <w:tcPr>
            <w:tcW w:w="1278" w:type="dxa"/>
            <w:vAlign w:val="center"/>
          </w:tcPr>
          <w:p>
            <w:pPr>
              <w:pStyle w:val="13"/>
              <w:spacing w:before="1"/>
              <w:ind w:left="80" w:right="73"/>
              <w:jc w:val="center"/>
              <w:rPr>
                <w:rFonts w:ascii="仿宋_GB2312" w:eastAsia="仿宋_GB2312"/>
                <w:sz w:val="18"/>
                <w:szCs w:val="18"/>
                <w:lang w:eastAsia="zh-CN"/>
              </w:rPr>
            </w:pPr>
            <w:r>
              <w:rPr>
                <w:rFonts w:hint="eastAsia" w:ascii="仿宋_GB2312" w:eastAsia="仿宋_GB2312"/>
                <w:sz w:val="18"/>
                <w:szCs w:val="18"/>
                <w:lang w:eastAsia="zh-CN"/>
              </w:rPr>
              <w:t>装修色调与樱桃木颜色</w:t>
            </w:r>
            <w:r>
              <w:rPr>
                <w:rFonts w:hint="eastAsia" w:ascii="仿宋_GB2312" w:eastAsia="仿宋_GB2312"/>
                <w:sz w:val="18"/>
                <w:szCs w:val="18"/>
                <w:lang w:val="en-US" w:eastAsia="zh-CN"/>
              </w:rPr>
              <w:t>不协调</w:t>
            </w:r>
          </w:p>
        </w:tc>
        <w:tc>
          <w:tcPr>
            <w:tcW w:w="566" w:type="dxa"/>
            <w:vAlign w:val="center"/>
          </w:tcPr>
          <w:p>
            <w:pPr>
              <w:pStyle w:val="13"/>
              <w:spacing w:before="1"/>
              <w:ind w:left="80" w:right="73"/>
              <w:jc w:val="center"/>
              <w:rPr>
                <w:rFonts w:ascii="仿宋_GB2312" w:eastAsia="仿宋_GB2312"/>
                <w:sz w:val="18"/>
                <w:szCs w:val="18"/>
                <w:lang w:eastAsia="zh-CN"/>
              </w:rPr>
            </w:pPr>
            <w:r>
              <w:rPr>
                <w:rFonts w:hint="eastAsia" w:ascii="仿宋_GB2312" w:eastAsia="仿宋_GB2312"/>
                <w:sz w:val="18"/>
                <w:szCs w:val="18"/>
                <w:lang w:eastAsia="zh-CN"/>
              </w:rPr>
              <w:t>中国</w:t>
            </w:r>
          </w:p>
        </w:tc>
        <w:tc>
          <w:tcPr>
            <w:tcW w:w="706" w:type="dxa"/>
            <w:vAlign w:val="center"/>
          </w:tcPr>
          <w:p>
            <w:pPr>
              <w:pStyle w:val="13"/>
              <w:spacing w:before="1"/>
              <w:ind w:left="19" w:right="10"/>
              <w:jc w:val="center"/>
              <w:rPr>
                <w:rFonts w:ascii="仿宋_GB2312" w:eastAsia="仿宋_GB2312"/>
                <w:sz w:val="18"/>
                <w:szCs w:val="18"/>
                <w:lang w:eastAsia="zh-CN"/>
              </w:rPr>
            </w:pPr>
            <w:r>
              <w:rPr>
                <w:rFonts w:hint="eastAsia" w:ascii="仿宋_GB2312" w:eastAsia="仿宋_GB2312"/>
                <w:sz w:val="18"/>
                <w:szCs w:val="18"/>
                <w:lang w:eastAsia="zh-CN"/>
              </w:rPr>
              <w:t>国产</w:t>
            </w:r>
          </w:p>
        </w:tc>
        <w:tc>
          <w:tcPr>
            <w:tcW w:w="569" w:type="dxa"/>
            <w:vAlign w:val="center"/>
          </w:tcPr>
          <w:p>
            <w:pPr>
              <w:pStyle w:val="13"/>
              <w:spacing w:before="1"/>
              <w:ind w:left="8"/>
              <w:jc w:val="center"/>
              <w:rPr>
                <w:rFonts w:ascii="仿宋_GB2312" w:eastAsia="仿宋_GB2312"/>
                <w:sz w:val="18"/>
                <w:szCs w:val="18"/>
              </w:rPr>
            </w:pPr>
            <w:r>
              <w:rPr>
                <w:rFonts w:hint="eastAsia" w:ascii="仿宋_GB2312" w:eastAsia="仿宋_GB2312"/>
                <w:w w:val="99"/>
                <w:sz w:val="18"/>
                <w:szCs w:val="18"/>
              </w:rPr>
              <w:t>1</w:t>
            </w:r>
          </w:p>
        </w:tc>
        <w:tc>
          <w:tcPr>
            <w:tcW w:w="424" w:type="dxa"/>
            <w:vAlign w:val="center"/>
          </w:tcPr>
          <w:p>
            <w:pPr>
              <w:pStyle w:val="13"/>
              <w:spacing w:before="1"/>
              <w:ind w:left="6"/>
              <w:jc w:val="center"/>
              <w:rPr>
                <w:rFonts w:ascii="仿宋_GB2312" w:eastAsia="仿宋_GB2312"/>
                <w:sz w:val="18"/>
                <w:szCs w:val="18"/>
                <w:lang w:eastAsia="zh-CN"/>
              </w:rPr>
            </w:pPr>
            <w:r>
              <w:rPr>
                <w:rFonts w:hint="eastAsia" w:ascii="仿宋_GB2312" w:eastAsia="仿宋_GB2312"/>
                <w:w w:val="99"/>
                <w:sz w:val="18"/>
                <w:szCs w:val="18"/>
                <w:lang w:eastAsia="zh-CN"/>
              </w:rPr>
              <w:t>张</w:t>
            </w:r>
          </w:p>
        </w:tc>
        <w:tc>
          <w:tcPr>
            <w:tcW w:w="851" w:type="dxa"/>
            <w:vAlign w:val="center"/>
          </w:tcPr>
          <w:p>
            <w:pPr>
              <w:pStyle w:val="13"/>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jc w:val="center"/>
              <w:rPr>
                <w:rFonts w:ascii="仿宋_GB2312"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2</w:t>
            </w:r>
          </w:p>
        </w:tc>
        <w:tc>
          <w:tcPr>
            <w:tcW w:w="723" w:type="dxa"/>
            <w:vAlign w:val="center"/>
          </w:tcPr>
          <w:p>
            <w:pPr>
              <w:pStyle w:val="13"/>
              <w:spacing w:before="1"/>
              <w:ind w:left="6"/>
              <w:jc w:val="center"/>
              <w:rPr>
                <w:rFonts w:ascii="仿宋_GB2312" w:eastAsia="仿宋_GB2312"/>
                <w:sz w:val="18"/>
                <w:szCs w:val="18"/>
              </w:rPr>
            </w:pPr>
            <w:r>
              <w:rPr>
                <w:rFonts w:hint="eastAsia" w:ascii="仿宋_GB2312" w:eastAsia="仿宋_GB2312"/>
                <w:sz w:val="18"/>
                <w:szCs w:val="18"/>
              </w:rPr>
              <w:t>参会席会议桌</w:t>
            </w:r>
          </w:p>
        </w:tc>
        <w:tc>
          <w:tcPr>
            <w:tcW w:w="3763" w:type="dxa"/>
            <w:vAlign w:val="center"/>
          </w:tcPr>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制造尺寸：4600W600D760H</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贴面材料：采用国产樱桃木皮饰面，厚度0.8mm；</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封边：国产实木封边</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基材：采用中纤板、刨花板,优质绿色环保产品,甲醛含量≤26mg/100g,密度≥760kg/m3,静曲 张度≥51.2Mpa,吸水膨胀率≤8.1%.</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油漆：面漆采用PU聚脂漆,底漆采用PE不饱和树脂漆，符合国标环保要求；</w:t>
            </w:r>
          </w:p>
          <w:p>
            <w:pPr>
              <w:pStyle w:val="13"/>
              <w:spacing w:line="254" w:lineRule="exact"/>
              <w:ind w:left="15"/>
              <w:rPr>
                <w:rFonts w:ascii="仿宋_GB2312" w:eastAsia="仿宋_GB2312"/>
                <w:sz w:val="18"/>
                <w:szCs w:val="18"/>
              </w:rPr>
            </w:pPr>
            <w:r>
              <w:rPr>
                <w:rFonts w:hint="eastAsia" w:ascii="仿宋_GB2312" w:eastAsia="仿宋_GB2312"/>
                <w:sz w:val="18"/>
                <w:szCs w:val="18"/>
              </w:rPr>
              <w:t>说明：带书斗。</w:t>
            </w:r>
          </w:p>
        </w:tc>
        <w:tc>
          <w:tcPr>
            <w:tcW w:w="3827" w:type="dxa"/>
            <w:vAlign w:val="center"/>
          </w:tcPr>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制造尺寸：4600W600D760H</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贴面材料：采用国产橡木皮饰面，厚度0.8mm；</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封边：国产实木封边</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基材：采用中纤板、刨花板,优质绿色环保产品,甲醛含量≤26mg/100g,密度≥760kg/m3,静曲 张度≥51.2Mpa,吸水膨胀率≤8.1%.</w:t>
            </w:r>
          </w:p>
          <w:p>
            <w:pPr>
              <w:pStyle w:val="13"/>
              <w:spacing w:line="254" w:lineRule="exact"/>
              <w:ind w:left="15"/>
              <w:rPr>
                <w:rFonts w:ascii="仿宋_GB2312" w:eastAsia="仿宋_GB2312"/>
                <w:sz w:val="18"/>
                <w:szCs w:val="18"/>
                <w:lang w:eastAsia="zh-CN"/>
              </w:rPr>
            </w:pPr>
            <w:r>
              <w:rPr>
                <w:rFonts w:hint="eastAsia" w:ascii="仿宋_GB2312" w:eastAsia="仿宋_GB2312"/>
                <w:sz w:val="18"/>
                <w:szCs w:val="18"/>
                <w:lang w:eastAsia="zh-CN"/>
              </w:rPr>
              <w:t>油漆：面漆采用PU聚脂漆,底漆采用PE不饱和树脂漆，符合国标环保要求；</w:t>
            </w:r>
          </w:p>
          <w:p>
            <w:pPr>
              <w:pStyle w:val="13"/>
              <w:spacing w:before="1"/>
              <w:ind w:left="80" w:right="73"/>
              <w:rPr>
                <w:rFonts w:ascii="仿宋_GB2312" w:eastAsia="仿宋_GB2312"/>
                <w:sz w:val="18"/>
                <w:szCs w:val="18"/>
                <w:lang w:eastAsia="zh-CN"/>
              </w:rPr>
            </w:pPr>
            <w:r>
              <w:rPr>
                <w:rFonts w:hint="eastAsia" w:ascii="仿宋_GB2312" w:eastAsia="仿宋_GB2312"/>
                <w:sz w:val="18"/>
                <w:szCs w:val="18"/>
              </w:rPr>
              <w:t>说明：带书斗。</w:t>
            </w:r>
          </w:p>
        </w:tc>
        <w:tc>
          <w:tcPr>
            <w:tcW w:w="1278" w:type="dxa"/>
            <w:vAlign w:val="center"/>
          </w:tcPr>
          <w:p>
            <w:pPr>
              <w:pStyle w:val="13"/>
              <w:spacing w:before="1"/>
              <w:ind w:left="80" w:right="73"/>
              <w:jc w:val="center"/>
              <w:rPr>
                <w:rFonts w:ascii="仿宋_GB2312" w:eastAsia="仿宋_GB2312"/>
                <w:sz w:val="18"/>
                <w:szCs w:val="18"/>
                <w:lang w:eastAsia="zh-CN"/>
              </w:rPr>
            </w:pPr>
            <w:r>
              <w:rPr>
                <w:rFonts w:hint="eastAsia" w:ascii="仿宋_GB2312" w:eastAsia="仿宋_GB2312"/>
                <w:sz w:val="18"/>
                <w:szCs w:val="18"/>
                <w:lang w:eastAsia="zh-CN"/>
              </w:rPr>
              <w:t>装修色调与樱桃木颜色</w:t>
            </w:r>
            <w:r>
              <w:rPr>
                <w:rFonts w:hint="eastAsia" w:ascii="仿宋_GB2312" w:eastAsia="仿宋_GB2312"/>
                <w:sz w:val="18"/>
                <w:szCs w:val="18"/>
                <w:lang w:val="en-US" w:eastAsia="zh-CN"/>
              </w:rPr>
              <w:t>不协调</w:t>
            </w:r>
          </w:p>
        </w:tc>
        <w:tc>
          <w:tcPr>
            <w:tcW w:w="566" w:type="dxa"/>
            <w:vAlign w:val="center"/>
          </w:tcPr>
          <w:p>
            <w:pPr>
              <w:pStyle w:val="13"/>
              <w:spacing w:before="1"/>
              <w:ind w:left="80" w:right="73"/>
              <w:jc w:val="center"/>
              <w:rPr>
                <w:rFonts w:ascii="仿宋_GB2312" w:eastAsia="仿宋_GB2312"/>
                <w:sz w:val="18"/>
                <w:szCs w:val="18"/>
              </w:rPr>
            </w:pPr>
            <w:r>
              <w:rPr>
                <w:rFonts w:hint="eastAsia" w:ascii="仿宋_GB2312" w:eastAsia="仿宋_GB2312"/>
                <w:sz w:val="18"/>
                <w:szCs w:val="18"/>
                <w:lang w:eastAsia="zh-CN"/>
              </w:rPr>
              <w:t>中国</w:t>
            </w:r>
          </w:p>
        </w:tc>
        <w:tc>
          <w:tcPr>
            <w:tcW w:w="706" w:type="dxa"/>
            <w:vAlign w:val="center"/>
          </w:tcPr>
          <w:p>
            <w:pPr>
              <w:pStyle w:val="13"/>
              <w:spacing w:before="1"/>
              <w:ind w:left="19" w:right="10"/>
              <w:jc w:val="center"/>
              <w:rPr>
                <w:rFonts w:ascii="仿宋_GB2312" w:eastAsia="仿宋_GB2312"/>
                <w:sz w:val="18"/>
                <w:szCs w:val="18"/>
              </w:rPr>
            </w:pPr>
            <w:r>
              <w:rPr>
                <w:rFonts w:hint="eastAsia" w:ascii="仿宋_GB2312" w:eastAsia="仿宋_GB2312"/>
                <w:sz w:val="18"/>
                <w:szCs w:val="18"/>
                <w:lang w:eastAsia="zh-CN"/>
              </w:rPr>
              <w:t>国产</w:t>
            </w:r>
          </w:p>
        </w:tc>
        <w:tc>
          <w:tcPr>
            <w:tcW w:w="569" w:type="dxa"/>
            <w:vAlign w:val="center"/>
          </w:tcPr>
          <w:p>
            <w:pPr>
              <w:pStyle w:val="13"/>
              <w:spacing w:before="1"/>
              <w:ind w:left="8"/>
              <w:jc w:val="center"/>
              <w:rPr>
                <w:rFonts w:ascii="仿宋_GB2312" w:eastAsia="仿宋_GB2312"/>
                <w:w w:val="99"/>
                <w:sz w:val="18"/>
                <w:szCs w:val="18"/>
              </w:rPr>
            </w:pPr>
            <w:r>
              <w:rPr>
                <w:rFonts w:hint="eastAsia" w:ascii="仿宋_GB2312" w:eastAsia="仿宋_GB2312"/>
                <w:w w:val="99"/>
                <w:sz w:val="18"/>
                <w:szCs w:val="18"/>
              </w:rPr>
              <w:t>3</w:t>
            </w:r>
          </w:p>
        </w:tc>
        <w:tc>
          <w:tcPr>
            <w:tcW w:w="424" w:type="dxa"/>
            <w:vAlign w:val="center"/>
          </w:tcPr>
          <w:p>
            <w:pPr>
              <w:pStyle w:val="13"/>
              <w:spacing w:before="1"/>
              <w:ind w:left="6"/>
              <w:jc w:val="center"/>
              <w:rPr>
                <w:rFonts w:ascii="仿宋_GB2312" w:eastAsia="仿宋_GB2312"/>
                <w:w w:val="99"/>
                <w:sz w:val="18"/>
                <w:szCs w:val="18"/>
              </w:rPr>
            </w:pPr>
            <w:r>
              <w:rPr>
                <w:rFonts w:hint="eastAsia" w:ascii="仿宋_GB2312" w:eastAsia="仿宋_GB2312"/>
                <w:w w:val="99"/>
                <w:sz w:val="18"/>
                <w:szCs w:val="18"/>
                <w:lang w:eastAsia="zh-CN"/>
              </w:rPr>
              <w:t>张</w:t>
            </w:r>
          </w:p>
        </w:tc>
        <w:tc>
          <w:tcPr>
            <w:tcW w:w="851" w:type="dxa"/>
            <w:vAlign w:val="center"/>
          </w:tcPr>
          <w:p>
            <w:pPr>
              <w:pStyle w:val="13"/>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jc w:val="center"/>
              <w:rPr>
                <w:rFonts w:ascii="仿宋_GB2312"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ascii="仿宋_GB2312" w:eastAsia="仿宋_GB2312"/>
                <w:sz w:val="18"/>
                <w:szCs w:val="18"/>
                <w:lang w:eastAsia="zh-CN"/>
              </w:rPr>
              <w:t>3</w:t>
            </w:r>
          </w:p>
        </w:tc>
        <w:tc>
          <w:tcPr>
            <w:tcW w:w="723" w:type="dxa"/>
            <w:vAlign w:val="center"/>
          </w:tcPr>
          <w:p>
            <w:pPr>
              <w:pStyle w:val="13"/>
              <w:spacing w:before="1"/>
              <w:ind w:left="6"/>
              <w:jc w:val="center"/>
              <w:rPr>
                <w:rFonts w:ascii="仿宋_GB2312" w:eastAsia="仿宋_GB2312"/>
                <w:sz w:val="18"/>
                <w:szCs w:val="18"/>
              </w:rPr>
            </w:pPr>
            <w:r>
              <w:rPr>
                <w:rFonts w:hint="eastAsia" w:ascii="仿宋_GB2312" w:eastAsia="仿宋_GB2312"/>
                <w:sz w:val="18"/>
                <w:szCs w:val="18"/>
              </w:rPr>
              <w:t>加气</w:t>
            </w:r>
            <w:r>
              <w:rPr>
                <w:rFonts w:hint="eastAsia" w:ascii="仿宋_GB2312" w:eastAsia="仿宋_GB2312"/>
                <w:sz w:val="18"/>
                <w:szCs w:val="18"/>
                <w:lang w:eastAsia="zh-CN"/>
              </w:rPr>
              <w:t>混凝土</w:t>
            </w:r>
            <w:r>
              <w:rPr>
                <w:rFonts w:hint="eastAsia" w:ascii="仿宋_GB2312" w:eastAsia="仿宋_GB2312"/>
                <w:sz w:val="18"/>
                <w:szCs w:val="18"/>
              </w:rPr>
              <w:t>砌块墙</w:t>
            </w:r>
          </w:p>
        </w:tc>
        <w:tc>
          <w:tcPr>
            <w:tcW w:w="3763" w:type="dxa"/>
            <w:vAlign w:val="center"/>
          </w:tcPr>
          <w:p>
            <w:pPr>
              <w:pStyle w:val="13"/>
              <w:spacing w:line="254" w:lineRule="exact"/>
              <w:ind w:left="15"/>
              <w:rPr>
                <w:rFonts w:ascii="仿宋_GB2312" w:eastAsia="仿宋_GB2312"/>
                <w:sz w:val="18"/>
                <w:szCs w:val="18"/>
                <w:lang w:eastAsia="zh-CN"/>
              </w:rPr>
            </w:pPr>
            <w:r>
              <w:rPr>
                <w:rFonts w:hint="eastAsia" w:ascii="仿宋_GB2312" w:eastAsia="仿宋_GB2312"/>
                <w:sz w:val="18"/>
                <w:szCs w:val="18"/>
              </w:rPr>
              <w:t>加气</w:t>
            </w:r>
            <w:r>
              <w:rPr>
                <w:rFonts w:hint="eastAsia" w:ascii="仿宋_GB2312" w:eastAsia="仿宋_GB2312"/>
                <w:sz w:val="18"/>
                <w:szCs w:val="18"/>
                <w:lang w:eastAsia="zh-CN"/>
              </w:rPr>
              <w:t>混凝土</w:t>
            </w:r>
            <w:r>
              <w:rPr>
                <w:rFonts w:hint="eastAsia" w:ascii="仿宋_GB2312" w:eastAsia="仿宋_GB2312"/>
                <w:sz w:val="18"/>
                <w:szCs w:val="18"/>
              </w:rPr>
              <w:t>砌块墙</w:t>
            </w:r>
          </w:p>
        </w:tc>
        <w:tc>
          <w:tcPr>
            <w:tcW w:w="3827" w:type="dxa"/>
            <w:vAlign w:val="center"/>
          </w:tcPr>
          <w:p>
            <w:pPr>
              <w:pStyle w:val="13"/>
              <w:spacing w:before="1"/>
              <w:ind w:left="80" w:right="73"/>
              <w:rPr>
                <w:rFonts w:ascii="仿宋_GB2312" w:eastAsia="仿宋_GB2312"/>
                <w:sz w:val="18"/>
                <w:szCs w:val="18"/>
                <w:lang w:eastAsia="zh-CN"/>
              </w:rPr>
            </w:pPr>
            <w:r>
              <w:rPr>
                <w:rFonts w:hint="eastAsia" w:ascii="仿宋_GB2312" w:eastAsia="仿宋_GB2312"/>
                <w:sz w:val="18"/>
                <w:szCs w:val="18"/>
              </w:rPr>
              <w:t>钢结构墙</w:t>
            </w:r>
          </w:p>
        </w:tc>
        <w:tc>
          <w:tcPr>
            <w:tcW w:w="1278" w:type="dxa"/>
            <w:vAlign w:val="center"/>
          </w:tcPr>
          <w:p>
            <w:pPr>
              <w:pStyle w:val="13"/>
              <w:spacing w:before="1"/>
              <w:ind w:left="80" w:right="73"/>
              <w:jc w:val="center"/>
              <w:rPr>
                <w:rFonts w:ascii="仿宋_GB2312" w:eastAsia="仿宋_GB2312"/>
                <w:sz w:val="18"/>
                <w:szCs w:val="18"/>
                <w:lang w:eastAsia="zh-CN"/>
              </w:rPr>
            </w:pPr>
            <w:r>
              <w:rPr>
                <w:rFonts w:hint="eastAsia" w:ascii="仿宋_GB2312" w:eastAsia="仿宋_GB2312"/>
                <w:sz w:val="18"/>
                <w:szCs w:val="18"/>
                <w:lang w:eastAsia="zh-CN"/>
              </w:rPr>
              <w:t>大屏安装框架占用整体墙面导致无法进行混凝土砌墙</w:t>
            </w:r>
          </w:p>
        </w:tc>
        <w:tc>
          <w:tcPr>
            <w:tcW w:w="566" w:type="dxa"/>
            <w:vAlign w:val="center"/>
          </w:tcPr>
          <w:p>
            <w:pPr>
              <w:pStyle w:val="13"/>
              <w:spacing w:before="1"/>
              <w:ind w:left="80" w:right="73"/>
              <w:jc w:val="center"/>
              <w:rPr>
                <w:rFonts w:ascii="仿宋_GB2312" w:eastAsia="仿宋_GB2312"/>
                <w:sz w:val="18"/>
                <w:szCs w:val="18"/>
                <w:lang w:eastAsia="zh-CN"/>
              </w:rPr>
            </w:pPr>
            <w:r>
              <w:rPr>
                <w:rFonts w:hint="eastAsia" w:ascii="仿宋_GB2312" w:eastAsia="仿宋_GB2312"/>
                <w:sz w:val="18"/>
                <w:szCs w:val="18"/>
                <w:lang w:eastAsia="zh-CN"/>
              </w:rPr>
              <w:t>/</w:t>
            </w:r>
          </w:p>
        </w:tc>
        <w:tc>
          <w:tcPr>
            <w:tcW w:w="706" w:type="dxa"/>
            <w:vAlign w:val="center"/>
          </w:tcPr>
          <w:p>
            <w:pPr>
              <w:pStyle w:val="13"/>
              <w:spacing w:before="1"/>
              <w:ind w:left="19" w:right="10"/>
              <w:jc w:val="center"/>
              <w:rPr>
                <w:rFonts w:ascii="仿宋_GB2312" w:eastAsia="仿宋_GB2312"/>
                <w:sz w:val="18"/>
                <w:szCs w:val="18"/>
                <w:lang w:eastAsia="zh-CN"/>
              </w:rPr>
            </w:pPr>
            <w:r>
              <w:rPr>
                <w:rFonts w:hint="eastAsia" w:ascii="仿宋_GB2312" w:eastAsia="仿宋_GB2312"/>
                <w:sz w:val="18"/>
                <w:szCs w:val="18"/>
                <w:lang w:eastAsia="zh-CN"/>
              </w:rPr>
              <w:t>/</w:t>
            </w:r>
          </w:p>
        </w:tc>
        <w:tc>
          <w:tcPr>
            <w:tcW w:w="569" w:type="dxa"/>
            <w:vAlign w:val="center"/>
          </w:tcPr>
          <w:p>
            <w:pPr>
              <w:pStyle w:val="13"/>
              <w:spacing w:before="1"/>
              <w:ind w:left="8"/>
              <w:jc w:val="center"/>
              <w:rPr>
                <w:rFonts w:ascii="仿宋_GB2312" w:eastAsia="仿宋_GB2312"/>
                <w:w w:val="99"/>
                <w:sz w:val="18"/>
                <w:szCs w:val="18"/>
                <w:lang w:eastAsia="zh-CN"/>
              </w:rPr>
            </w:pPr>
            <w:r>
              <w:rPr>
                <w:rFonts w:hint="eastAsia" w:ascii="仿宋_GB2312" w:eastAsia="仿宋_GB2312"/>
                <w:w w:val="99"/>
                <w:sz w:val="18"/>
                <w:szCs w:val="18"/>
                <w:lang w:eastAsia="zh-CN"/>
              </w:rPr>
              <w:t>4</w:t>
            </w:r>
          </w:p>
        </w:tc>
        <w:tc>
          <w:tcPr>
            <w:tcW w:w="424" w:type="dxa"/>
            <w:vAlign w:val="center"/>
          </w:tcPr>
          <w:p>
            <w:pPr>
              <w:pStyle w:val="13"/>
              <w:spacing w:before="1"/>
              <w:ind w:left="6"/>
              <w:jc w:val="center"/>
              <w:rPr>
                <w:rFonts w:ascii="仿宋_GB2312" w:eastAsia="仿宋_GB2312"/>
                <w:w w:val="99"/>
                <w:sz w:val="18"/>
                <w:szCs w:val="18"/>
              </w:rPr>
            </w:pPr>
            <w:r>
              <w:rPr>
                <w:rFonts w:hint="eastAsia" w:ascii="仿宋_GB2312" w:eastAsia="仿宋_GB2312"/>
                <w:w w:val="99"/>
                <w:sz w:val="18"/>
                <w:szCs w:val="18"/>
              </w:rPr>
              <w:t>m</w:t>
            </w:r>
            <w:r>
              <w:rPr>
                <w:rFonts w:ascii="Calibri" w:hAnsi="Calibri" w:eastAsia="仿宋_GB2312" w:cs="Calibri"/>
                <w:w w:val="99"/>
                <w:sz w:val="18"/>
                <w:szCs w:val="18"/>
              </w:rPr>
              <w:t>³</w:t>
            </w:r>
          </w:p>
        </w:tc>
        <w:tc>
          <w:tcPr>
            <w:tcW w:w="851" w:type="dxa"/>
            <w:vAlign w:val="center"/>
          </w:tcPr>
          <w:p>
            <w:pPr>
              <w:pStyle w:val="13"/>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jc w:val="center"/>
              <w:rPr>
                <w:rFonts w:ascii="仿宋_GB2312" w:eastAsia="仿宋_GB2312"/>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4</w:t>
            </w:r>
          </w:p>
        </w:tc>
        <w:tc>
          <w:tcPr>
            <w:tcW w:w="723"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调光调色温4</w:t>
            </w:r>
            <w:r>
              <w:rPr>
                <w:rFonts w:hint="eastAsia" w:ascii="微软雅黑" w:hAnsi="微软雅黑" w:eastAsia="微软雅黑" w:cs="微软雅黑"/>
                <w:sz w:val="18"/>
                <w:szCs w:val="18"/>
                <w:lang w:eastAsia="zh-CN"/>
              </w:rPr>
              <w:t>吋</w:t>
            </w:r>
            <w:r>
              <w:rPr>
                <w:rFonts w:hint="eastAsia" w:ascii="仿宋_GB2312" w:hAnsi="仿宋_GB2312" w:eastAsia="仿宋_GB2312" w:cs="仿宋_GB2312"/>
                <w:sz w:val="18"/>
                <w:szCs w:val="18"/>
                <w:lang w:eastAsia="zh-CN"/>
              </w:rPr>
              <w:t>筒灯</w:t>
            </w:r>
          </w:p>
        </w:tc>
        <w:tc>
          <w:tcPr>
            <w:tcW w:w="3763"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BGU1008-W12L4V6：</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特性：5W/调光调色/白色/2700~5700K输入:220-240VAC 50/60Hz 60mA</w:t>
            </w:r>
            <w:r>
              <w:rPr>
                <w:rFonts w:hint="eastAsia" w:ascii="仿宋_GB2312" w:eastAsia="仿宋_GB2312"/>
                <w:sz w:val="18"/>
                <w:szCs w:val="18"/>
                <w:lang w:eastAsia="zh-CN"/>
              </w:rPr>
              <w:br w:type="textWrapping"/>
            </w:r>
            <w:r>
              <w:rPr>
                <w:rFonts w:hint="eastAsia" w:ascii="仿宋_GB2312" w:eastAsia="仿宋_GB2312"/>
                <w:sz w:val="18"/>
                <w:szCs w:val="18"/>
                <w:lang w:eastAsia="zh-CN"/>
              </w:rPr>
              <w:t>参数:430lm/Ra80/105°/白色</w:t>
            </w:r>
            <w:r>
              <w:rPr>
                <w:rFonts w:hint="eastAsia" w:ascii="仿宋_GB2312" w:eastAsia="仿宋_GB2312"/>
                <w:sz w:val="18"/>
                <w:szCs w:val="18"/>
                <w:lang w:eastAsia="zh-CN"/>
              </w:rPr>
              <w:br w:type="textWrapping"/>
            </w:r>
            <w:r>
              <w:rPr>
                <w:rFonts w:hint="eastAsia" w:ascii="仿宋_GB2312" w:eastAsia="仿宋_GB2312"/>
                <w:sz w:val="18"/>
                <w:szCs w:val="18"/>
                <w:lang w:eastAsia="zh-CN"/>
              </w:rPr>
              <w:t>尺寸:Φ141x68mm</w:t>
            </w:r>
            <w:r>
              <w:rPr>
                <w:rFonts w:hint="eastAsia" w:ascii="仿宋_GB2312" w:eastAsia="仿宋_GB2312"/>
                <w:sz w:val="18"/>
                <w:szCs w:val="18"/>
                <w:lang w:eastAsia="zh-CN"/>
              </w:rPr>
              <w:br w:type="textWrapping"/>
            </w:r>
            <w:r>
              <w:rPr>
                <w:rFonts w:hint="eastAsia" w:ascii="仿宋_GB2312" w:eastAsia="仿宋_GB2312"/>
                <w:sz w:val="18"/>
                <w:szCs w:val="18"/>
                <w:lang w:eastAsia="zh-CN"/>
              </w:rPr>
              <w:t>开孔尺寸:Φ105mm</w:t>
            </w:r>
          </w:p>
        </w:tc>
        <w:tc>
          <w:tcPr>
            <w:tcW w:w="3827"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BGU1008-W12L4V6：</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特性：1</w:t>
            </w:r>
            <w:r>
              <w:rPr>
                <w:rFonts w:hint="eastAsia" w:ascii="仿宋_GB2312" w:eastAsia="仿宋_GB2312"/>
                <w:sz w:val="18"/>
                <w:szCs w:val="18"/>
                <w:lang w:val="en-US" w:eastAsia="zh-CN"/>
              </w:rPr>
              <w:t>2</w:t>
            </w:r>
            <w:r>
              <w:rPr>
                <w:rFonts w:hint="eastAsia" w:ascii="仿宋_GB2312" w:eastAsia="仿宋_GB2312"/>
                <w:sz w:val="18"/>
                <w:szCs w:val="18"/>
                <w:lang w:eastAsia="zh-CN"/>
              </w:rPr>
              <w:t>W/调光调色/白色/2700~5700K输入:220-240VAC 50/60Hz 60mA</w:t>
            </w:r>
            <w:r>
              <w:rPr>
                <w:rFonts w:hint="eastAsia" w:ascii="仿宋_GB2312" w:eastAsia="仿宋_GB2312"/>
                <w:sz w:val="18"/>
                <w:szCs w:val="18"/>
                <w:lang w:eastAsia="zh-CN"/>
              </w:rPr>
              <w:br w:type="textWrapping"/>
            </w:r>
            <w:r>
              <w:rPr>
                <w:rFonts w:hint="eastAsia" w:ascii="仿宋_GB2312" w:eastAsia="仿宋_GB2312"/>
                <w:sz w:val="18"/>
                <w:szCs w:val="18"/>
                <w:lang w:eastAsia="zh-CN"/>
              </w:rPr>
              <w:t>参数:430lm/Ra80/105°/白色</w:t>
            </w:r>
            <w:r>
              <w:rPr>
                <w:rFonts w:hint="eastAsia" w:ascii="仿宋_GB2312" w:eastAsia="仿宋_GB2312"/>
                <w:sz w:val="18"/>
                <w:szCs w:val="18"/>
                <w:lang w:eastAsia="zh-CN"/>
              </w:rPr>
              <w:br w:type="textWrapping"/>
            </w:r>
            <w:r>
              <w:rPr>
                <w:rFonts w:hint="eastAsia" w:ascii="仿宋_GB2312" w:eastAsia="仿宋_GB2312"/>
                <w:sz w:val="18"/>
                <w:szCs w:val="18"/>
                <w:lang w:eastAsia="zh-CN"/>
              </w:rPr>
              <w:t>尺寸:Φ141x68mm</w:t>
            </w:r>
            <w:r>
              <w:rPr>
                <w:rFonts w:hint="eastAsia" w:ascii="仿宋_GB2312" w:eastAsia="仿宋_GB2312"/>
                <w:sz w:val="18"/>
                <w:szCs w:val="18"/>
                <w:lang w:eastAsia="zh-CN"/>
              </w:rPr>
              <w:br w:type="textWrapping"/>
            </w:r>
            <w:r>
              <w:rPr>
                <w:rFonts w:hint="eastAsia" w:ascii="仿宋_GB2312" w:eastAsia="仿宋_GB2312"/>
                <w:sz w:val="18"/>
                <w:szCs w:val="18"/>
                <w:lang w:eastAsia="zh-CN"/>
              </w:rPr>
              <w:t>开孔尺寸:Φ105mm</w:t>
            </w:r>
          </w:p>
        </w:tc>
        <w:tc>
          <w:tcPr>
            <w:tcW w:w="1278" w:type="dxa"/>
            <w:vAlign w:val="center"/>
          </w:tcPr>
          <w:p>
            <w:pPr>
              <w:pStyle w:val="13"/>
              <w:spacing w:before="1"/>
              <w:rPr>
                <w:rFonts w:ascii="仿宋_GB2312" w:eastAsia="仿宋_GB2312"/>
                <w:sz w:val="18"/>
                <w:szCs w:val="18"/>
                <w:lang w:eastAsia="zh-CN"/>
              </w:rPr>
            </w:pPr>
            <w:r>
              <w:rPr>
                <w:rFonts w:hint="eastAsia" w:ascii="仿宋_GB2312" w:eastAsia="仿宋_GB2312"/>
                <w:sz w:val="18"/>
                <w:szCs w:val="18"/>
                <w:lang w:eastAsia="zh-CN"/>
              </w:rPr>
              <w:t>智慧服务中心建设过程中室内灯光亮度过暗</w:t>
            </w:r>
          </w:p>
        </w:tc>
        <w:tc>
          <w:tcPr>
            <w:tcW w:w="56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重庆</w:t>
            </w:r>
          </w:p>
        </w:tc>
        <w:tc>
          <w:tcPr>
            <w:tcW w:w="70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恒亦明</w:t>
            </w:r>
          </w:p>
        </w:tc>
        <w:tc>
          <w:tcPr>
            <w:tcW w:w="569"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29</w:t>
            </w:r>
          </w:p>
        </w:tc>
        <w:tc>
          <w:tcPr>
            <w:tcW w:w="424"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套</w:t>
            </w:r>
          </w:p>
        </w:tc>
        <w:tc>
          <w:tcPr>
            <w:tcW w:w="851"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spacing w:before="1"/>
              <w:ind w:left="216"/>
              <w:jc w:val="center"/>
              <w:rPr>
                <w:rFonts w:ascii="仿宋_GB2312" w:eastAsia="仿宋_GB231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5</w:t>
            </w:r>
          </w:p>
        </w:tc>
        <w:tc>
          <w:tcPr>
            <w:tcW w:w="723"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调光调色温36W灯带</w:t>
            </w:r>
          </w:p>
          <w:p>
            <w:pPr>
              <w:pStyle w:val="13"/>
              <w:spacing w:before="1"/>
              <w:jc w:val="center"/>
              <w:rPr>
                <w:rFonts w:ascii="仿宋_GB2312" w:eastAsia="仿宋_GB2312"/>
                <w:sz w:val="18"/>
                <w:szCs w:val="18"/>
                <w:lang w:eastAsia="zh-CN"/>
              </w:rPr>
            </w:pPr>
          </w:p>
        </w:tc>
        <w:tc>
          <w:tcPr>
            <w:tcW w:w="3763"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BGL6211-W105L20V12T1：</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特性：36W/5m/2700~5700K/含电源入:220-240VAC 50/60Hz</w:t>
            </w:r>
            <w:r>
              <w:rPr>
                <w:rFonts w:hint="eastAsia" w:ascii="仿宋_GB2312" w:eastAsia="仿宋_GB2312"/>
                <w:sz w:val="18"/>
                <w:szCs w:val="18"/>
                <w:lang w:eastAsia="zh-CN"/>
              </w:rPr>
              <w:br w:type="textWrapping"/>
            </w:r>
            <w:r>
              <w:rPr>
                <w:rFonts w:hint="eastAsia" w:ascii="仿宋_GB2312" w:eastAsia="仿宋_GB2312"/>
                <w:sz w:val="18"/>
                <w:szCs w:val="18"/>
                <w:lang w:eastAsia="zh-CN"/>
              </w:rPr>
              <w:t>参数:700lm/m/Ra80/120°</w:t>
            </w:r>
            <w:r>
              <w:rPr>
                <w:rFonts w:hint="eastAsia" w:ascii="仿宋_GB2312" w:eastAsia="仿宋_GB2312"/>
                <w:sz w:val="18"/>
                <w:szCs w:val="18"/>
                <w:lang w:eastAsia="zh-CN"/>
              </w:rPr>
              <w:br w:type="textWrapping"/>
            </w:r>
            <w:r>
              <w:rPr>
                <w:rFonts w:hint="eastAsia" w:ascii="仿宋_GB2312" w:eastAsia="仿宋_GB2312"/>
                <w:sz w:val="18"/>
                <w:szCs w:val="18"/>
                <w:lang w:eastAsia="zh-CN"/>
              </w:rPr>
              <w:t>规格:5米/卷</w:t>
            </w:r>
            <w:r>
              <w:rPr>
                <w:rFonts w:hint="eastAsia" w:ascii="仿宋_GB2312" w:eastAsia="仿宋_GB2312"/>
                <w:sz w:val="18"/>
                <w:szCs w:val="18"/>
                <w:lang w:eastAsia="zh-CN"/>
              </w:rPr>
              <w:br w:type="textWrapping"/>
            </w:r>
            <w:r>
              <w:rPr>
                <w:rFonts w:hint="eastAsia" w:ascii="仿宋_GB2312" w:eastAsia="仿宋_GB2312"/>
                <w:sz w:val="18"/>
                <w:szCs w:val="18"/>
                <w:lang w:eastAsia="zh-CN"/>
              </w:rPr>
              <w:t>尺寸:40x125x10mm</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含驱动</w:t>
            </w:r>
          </w:p>
        </w:tc>
        <w:tc>
          <w:tcPr>
            <w:tcW w:w="3827"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BGL6211-W105L20V12T1：</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特性：105W/5m/2700~5700K/含电源入:220-240VAC 50/60Hz</w:t>
            </w:r>
            <w:r>
              <w:rPr>
                <w:rFonts w:hint="eastAsia" w:ascii="仿宋_GB2312" w:eastAsia="仿宋_GB2312"/>
                <w:sz w:val="18"/>
                <w:szCs w:val="18"/>
                <w:lang w:eastAsia="zh-CN"/>
              </w:rPr>
              <w:br w:type="textWrapping"/>
            </w:r>
            <w:r>
              <w:rPr>
                <w:rFonts w:hint="eastAsia" w:ascii="仿宋_GB2312" w:eastAsia="仿宋_GB2312"/>
                <w:sz w:val="18"/>
                <w:szCs w:val="18"/>
                <w:lang w:eastAsia="zh-CN"/>
              </w:rPr>
              <w:t>参数:700lm/m/Ra80/120°</w:t>
            </w:r>
            <w:r>
              <w:rPr>
                <w:rFonts w:hint="eastAsia" w:ascii="仿宋_GB2312" w:eastAsia="仿宋_GB2312"/>
                <w:sz w:val="18"/>
                <w:szCs w:val="18"/>
                <w:lang w:eastAsia="zh-CN"/>
              </w:rPr>
              <w:br w:type="textWrapping"/>
            </w:r>
            <w:r>
              <w:rPr>
                <w:rFonts w:hint="eastAsia" w:ascii="仿宋_GB2312" w:eastAsia="仿宋_GB2312"/>
                <w:sz w:val="18"/>
                <w:szCs w:val="18"/>
                <w:lang w:eastAsia="zh-CN"/>
              </w:rPr>
              <w:t>规格:5米/卷</w:t>
            </w:r>
            <w:r>
              <w:rPr>
                <w:rFonts w:hint="eastAsia" w:ascii="仿宋_GB2312" w:eastAsia="仿宋_GB2312"/>
                <w:sz w:val="18"/>
                <w:szCs w:val="18"/>
                <w:lang w:eastAsia="zh-CN"/>
              </w:rPr>
              <w:br w:type="textWrapping"/>
            </w:r>
            <w:r>
              <w:rPr>
                <w:rFonts w:hint="eastAsia" w:ascii="仿宋_GB2312" w:eastAsia="仿宋_GB2312"/>
                <w:sz w:val="18"/>
                <w:szCs w:val="18"/>
                <w:lang w:eastAsia="zh-CN"/>
              </w:rPr>
              <w:t>尺寸:40x125x10mm</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含驱动</w:t>
            </w:r>
          </w:p>
        </w:tc>
        <w:tc>
          <w:tcPr>
            <w:tcW w:w="1278" w:type="dxa"/>
            <w:vAlign w:val="center"/>
          </w:tcPr>
          <w:p>
            <w:pPr>
              <w:pStyle w:val="13"/>
              <w:spacing w:before="1"/>
              <w:rPr>
                <w:rFonts w:ascii="仿宋_GB2312" w:eastAsia="仿宋_GB2312"/>
                <w:sz w:val="18"/>
                <w:szCs w:val="18"/>
                <w:lang w:eastAsia="zh-CN"/>
              </w:rPr>
            </w:pPr>
            <w:r>
              <w:rPr>
                <w:rFonts w:hint="eastAsia" w:ascii="仿宋_GB2312" w:eastAsia="仿宋_GB2312"/>
                <w:sz w:val="18"/>
                <w:szCs w:val="18"/>
                <w:lang w:eastAsia="zh-CN"/>
              </w:rPr>
              <w:t>智慧服务中心建设过程中室内灯光亮度过暗</w:t>
            </w:r>
          </w:p>
        </w:tc>
        <w:tc>
          <w:tcPr>
            <w:tcW w:w="56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重庆</w:t>
            </w:r>
          </w:p>
        </w:tc>
        <w:tc>
          <w:tcPr>
            <w:tcW w:w="70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恒亦明</w:t>
            </w:r>
          </w:p>
        </w:tc>
        <w:tc>
          <w:tcPr>
            <w:tcW w:w="569"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35</w:t>
            </w:r>
          </w:p>
        </w:tc>
        <w:tc>
          <w:tcPr>
            <w:tcW w:w="424"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米</w:t>
            </w:r>
          </w:p>
        </w:tc>
        <w:tc>
          <w:tcPr>
            <w:tcW w:w="851"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变更为调光调色温105W灯带</w:t>
            </w:r>
          </w:p>
          <w:p>
            <w:pPr>
              <w:pStyle w:val="13"/>
              <w:spacing w:before="1"/>
              <w:ind w:left="216"/>
              <w:jc w:val="center"/>
              <w:rPr>
                <w:rFonts w:ascii="仿宋_GB2312" w:eastAsia="仿宋_GB231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6</w:t>
            </w:r>
          </w:p>
        </w:tc>
        <w:tc>
          <w:tcPr>
            <w:tcW w:w="723"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调光调色温T5 1200日光灯</w:t>
            </w:r>
          </w:p>
          <w:p>
            <w:pPr>
              <w:pStyle w:val="13"/>
              <w:spacing w:before="1"/>
              <w:jc w:val="center"/>
              <w:rPr>
                <w:rFonts w:ascii="仿宋_GB2312" w:eastAsia="仿宋_GB2312"/>
                <w:sz w:val="18"/>
                <w:szCs w:val="18"/>
                <w:lang w:eastAsia="zh-CN"/>
              </w:rPr>
            </w:pPr>
          </w:p>
        </w:tc>
        <w:tc>
          <w:tcPr>
            <w:tcW w:w="3763"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BGL6211-W105L20V12T1：</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特性：T5一体功率/10W/调光调色/全塑 色温/2700~5700K可调节</w:t>
            </w:r>
          </w:p>
        </w:tc>
        <w:tc>
          <w:tcPr>
            <w:tcW w:w="3827"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BGL6211-W105L20V12T1：</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特性：105W/5m/2700~5700K/含电源入:220-240VAC 50/60Hz</w:t>
            </w:r>
            <w:r>
              <w:rPr>
                <w:rFonts w:hint="eastAsia" w:ascii="仿宋_GB2312" w:eastAsia="仿宋_GB2312"/>
                <w:sz w:val="18"/>
                <w:szCs w:val="18"/>
                <w:lang w:eastAsia="zh-CN"/>
              </w:rPr>
              <w:br w:type="textWrapping"/>
            </w:r>
            <w:r>
              <w:rPr>
                <w:rFonts w:hint="eastAsia" w:ascii="仿宋_GB2312" w:eastAsia="仿宋_GB2312"/>
                <w:sz w:val="18"/>
                <w:szCs w:val="18"/>
                <w:lang w:eastAsia="zh-CN"/>
              </w:rPr>
              <w:t>参数:700lm/m/Ra80/120°</w:t>
            </w:r>
            <w:r>
              <w:rPr>
                <w:rFonts w:hint="eastAsia" w:ascii="仿宋_GB2312" w:eastAsia="仿宋_GB2312"/>
                <w:sz w:val="18"/>
                <w:szCs w:val="18"/>
                <w:lang w:eastAsia="zh-CN"/>
              </w:rPr>
              <w:br w:type="textWrapping"/>
            </w:r>
            <w:r>
              <w:rPr>
                <w:rFonts w:hint="eastAsia" w:ascii="仿宋_GB2312" w:eastAsia="仿宋_GB2312"/>
                <w:sz w:val="18"/>
                <w:szCs w:val="18"/>
                <w:lang w:eastAsia="zh-CN"/>
              </w:rPr>
              <w:t>规格:5米/卷</w:t>
            </w:r>
            <w:r>
              <w:rPr>
                <w:rFonts w:hint="eastAsia" w:ascii="仿宋_GB2312" w:eastAsia="仿宋_GB2312"/>
                <w:sz w:val="18"/>
                <w:szCs w:val="18"/>
                <w:lang w:eastAsia="zh-CN"/>
              </w:rPr>
              <w:br w:type="textWrapping"/>
            </w:r>
            <w:r>
              <w:rPr>
                <w:rFonts w:hint="eastAsia" w:ascii="仿宋_GB2312" w:eastAsia="仿宋_GB2312"/>
                <w:sz w:val="18"/>
                <w:szCs w:val="18"/>
                <w:lang w:eastAsia="zh-CN"/>
              </w:rPr>
              <w:t>尺寸:40x125x10mm</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含驱动</w:t>
            </w:r>
          </w:p>
        </w:tc>
        <w:tc>
          <w:tcPr>
            <w:tcW w:w="1278" w:type="dxa"/>
            <w:vAlign w:val="center"/>
          </w:tcPr>
          <w:p>
            <w:pPr>
              <w:pStyle w:val="13"/>
              <w:spacing w:before="1"/>
              <w:rPr>
                <w:rFonts w:ascii="仿宋_GB2312" w:eastAsia="仿宋_GB2312"/>
                <w:sz w:val="18"/>
                <w:szCs w:val="18"/>
                <w:lang w:eastAsia="zh-CN"/>
              </w:rPr>
            </w:pPr>
            <w:r>
              <w:rPr>
                <w:rFonts w:hint="eastAsia" w:ascii="仿宋_GB2312" w:eastAsia="仿宋_GB2312"/>
                <w:sz w:val="18"/>
                <w:szCs w:val="18"/>
                <w:lang w:eastAsia="zh-CN"/>
              </w:rPr>
              <w:t>智慧服务中心天花造型为弧形无法安装日光灯</w:t>
            </w:r>
          </w:p>
        </w:tc>
        <w:tc>
          <w:tcPr>
            <w:tcW w:w="56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重庆</w:t>
            </w:r>
          </w:p>
        </w:tc>
        <w:tc>
          <w:tcPr>
            <w:tcW w:w="70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恒亦明</w:t>
            </w:r>
          </w:p>
        </w:tc>
        <w:tc>
          <w:tcPr>
            <w:tcW w:w="569"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60</w:t>
            </w:r>
          </w:p>
          <w:p>
            <w:pPr>
              <w:pStyle w:val="13"/>
              <w:spacing w:before="1"/>
              <w:ind w:left="216"/>
              <w:jc w:val="center"/>
              <w:rPr>
                <w:rFonts w:ascii="仿宋_GB2312" w:eastAsia="仿宋_GB2312"/>
                <w:sz w:val="18"/>
                <w:szCs w:val="18"/>
                <w:lang w:eastAsia="zh-CN"/>
              </w:rPr>
            </w:pPr>
          </w:p>
        </w:tc>
        <w:tc>
          <w:tcPr>
            <w:tcW w:w="424"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支</w:t>
            </w:r>
          </w:p>
          <w:p>
            <w:pPr>
              <w:pStyle w:val="13"/>
              <w:spacing w:before="1"/>
              <w:ind w:left="216"/>
              <w:jc w:val="center"/>
              <w:rPr>
                <w:rFonts w:ascii="仿宋_GB2312" w:eastAsia="仿宋_GB2312"/>
                <w:sz w:val="18"/>
                <w:szCs w:val="18"/>
                <w:lang w:eastAsia="zh-CN"/>
              </w:rPr>
            </w:pPr>
          </w:p>
        </w:tc>
        <w:tc>
          <w:tcPr>
            <w:tcW w:w="851"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变更为调光调色温105W灯带，由6</w:t>
            </w:r>
            <w:r>
              <w:rPr>
                <w:rFonts w:ascii="仿宋_GB2312" w:eastAsia="仿宋_GB2312"/>
                <w:sz w:val="18"/>
                <w:szCs w:val="18"/>
                <w:lang w:eastAsia="zh-CN"/>
              </w:rPr>
              <w:t>0</w:t>
            </w:r>
            <w:r>
              <w:rPr>
                <w:rFonts w:hint="eastAsia" w:ascii="仿宋_GB2312" w:eastAsia="仿宋_GB2312"/>
                <w:sz w:val="18"/>
                <w:szCs w:val="18"/>
                <w:lang w:eastAsia="zh-CN"/>
              </w:rPr>
              <w:t>支变更为8</w:t>
            </w:r>
            <w:r>
              <w:rPr>
                <w:rFonts w:ascii="仿宋_GB2312" w:eastAsia="仿宋_GB2312"/>
                <w:sz w:val="18"/>
                <w:szCs w:val="18"/>
                <w:lang w:eastAsia="zh-CN"/>
              </w:rPr>
              <w:t>0</w:t>
            </w:r>
            <w:r>
              <w:rPr>
                <w:rFonts w:hint="eastAsia" w:ascii="仿宋_GB2312" w:eastAsia="仿宋_GB2312"/>
                <w:sz w:val="18"/>
                <w:szCs w:val="18"/>
                <w:lang w:eastAsia="zh-CN"/>
              </w:rPr>
              <w:t>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7</w:t>
            </w:r>
          </w:p>
        </w:tc>
        <w:tc>
          <w:tcPr>
            <w:tcW w:w="723"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无线路由器</w:t>
            </w:r>
          </w:p>
        </w:tc>
        <w:tc>
          <w:tcPr>
            <w:tcW w:w="3763"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AP4050DN：</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Wan口: 10/100/1000 Mbps 千兆 WAN 端口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Lan口: 10/100/1000 Mbps 千兆 LAN 端口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无线传输率 300Mbps</w:t>
            </w:r>
          </w:p>
        </w:tc>
        <w:tc>
          <w:tcPr>
            <w:tcW w:w="3827"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AP4050DN：</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Console 口</w:t>
            </w:r>
          </w:p>
          <w:p>
            <w:pPr>
              <w:pStyle w:val="13"/>
              <w:spacing w:before="1"/>
              <w:ind w:left="216"/>
              <w:rPr>
                <w:rFonts w:ascii="仿宋_GB2312" w:eastAsia="仿宋_GB2312"/>
                <w:sz w:val="18"/>
                <w:szCs w:val="18"/>
                <w:lang w:eastAsia="zh-CN"/>
              </w:rPr>
            </w:pPr>
            <w:r>
              <w:rPr>
                <w:rFonts w:ascii="仿宋_GB2312" w:eastAsia="仿宋_GB2312"/>
                <w:sz w:val="18"/>
                <w:szCs w:val="18"/>
                <w:lang w:eastAsia="zh-CN"/>
              </w:rPr>
              <w:t>GE/</w:t>
            </w:r>
            <w:r>
              <w:rPr>
                <w:rFonts w:hint="eastAsia" w:ascii="仿宋_GB2312" w:eastAsia="仿宋_GB2312"/>
                <w:sz w:val="18"/>
                <w:szCs w:val="18"/>
                <w:lang w:eastAsia="zh-CN"/>
              </w:rPr>
              <w:t>POE口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无线传输率 300Mbps</w:t>
            </w:r>
          </w:p>
        </w:tc>
        <w:tc>
          <w:tcPr>
            <w:tcW w:w="1278"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原厂设备升级</w:t>
            </w:r>
          </w:p>
        </w:tc>
        <w:tc>
          <w:tcPr>
            <w:tcW w:w="56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国产</w:t>
            </w:r>
          </w:p>
        </w:tc>
        <w:tc>
          <w:tcPr>
            <w:tcW w:w="70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HUAWEI</w:t>
            </w:r>
          </w:p>
        </w:tc>
        <w:tc>
          <w:tcPr>
            <w:tcW w:w="569"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1</w:t>
            </w:r>
          </w:p>
        </w:tc>
        <w:tc>
          <w:tcPr>
            <w:tcW w:w="424"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台</w:t>
            </w:r>
          </w:p>
        </w:tc>
        <w:tc>
          <w:tcPr>
            <w:tcW w:w="851"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spacing w:before="1"/>
              <w:rPr>
                <w:rFonts w:ascii="仿宋_GB2312" w:eastAsia="仿宋_GB2312"/>
                <w:sz w:val="18"/>
                <w:szCs w:val="18"/>
                <w:lang w:eastAsia="zh-CN"/>
              </w:rPr>
            </w:pPr>
            <w:r>
              <w:rPr>
                <w:rFonts w:hint="eastAsia" w:ascii="仿宋_GB2312" w:eastAsia="仿宋_GB2312"/>
                <w:sz w:val="18"/>
                <w:szCs w:val="18"/>
                <w:lang w:eastAsia="zh-CN"/>
              </w:rPr>
              <w:t>型号不变，参数正偏离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8</w:t>
            </w:r>
          </w:p>
        </w:tc>
        <w:tc>
          <w:tcPr>
            <w:tcW w:w="723"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车载摄像机</w:t>
            </w:r>
          </w:p>
        </w:tc>
        <w:tc>
          <w:tcPr>
            <w:tcW w:w="3763"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AE-VC143T-ITS：</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最大图像尺寸: 1920×1080</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最低照度彩色：0.05lx，黑白：0.005lx，灰度等级不小于11级。（公安部型式检验报告证明）</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设备与客户端之间用300米网线进行传输，可正常显示监视画面。（公安部型式检验报告证明）</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镜头焦距:</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4mm：水平：78°，垂直：43°，对角：92°；</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宽动态范围: 120dB</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三轴或两轴调节角度: 水平-30~30°,垂直0~80°,旋转0~360°</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网络存储功能: 支持Micro SD(即TF卡)/Micro SDHC/Micro SDXC卡(128G)断网本地存储,NAS(NFS,SMB/CIFS均支持)</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视频压缩标准: H.265 / H.264 / MJPEG</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视频输出: 1Vp-p Composite Output(75Ω/BNC)</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通讯接口: 10M/100M自适应以太网口,圆口电源接口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音频接口: 内置Mic，1个3.5mm输出甩线接口；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工作温度和湿度: -30℃~60℃,湿度小于95%(无凝结)</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防护等级: IP66</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防暴等级: IK08</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补光距离: 红外: 10米</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电源: DC12V / PoE(802.3af)</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功耗: 5W MAX</w:t>
            </w:r>
          </w:p>
        </w:tc>
        <w:tc>
          <w:tcPr>
            <w:tcW w:w="3827"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DS-2XM6122FWD-I：</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最大图像尺寸: 1920×1080</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最低照度彩色：0.05lx，黑白：0.005lx，灰度等级不小于11级。（公安部型式检验报告证明）</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设备与客户端之间用300米网线进行传输，可正常显示监视画面。（公安部型式检验报告证明）</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镜头焦距:</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4mm：水平：78°，垂直：43°，对角：92°；</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宽动态范围: 120dB</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三轴或两轴调节角度: 水平-30~30°,垂直0~80°,旋转0~360°</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网络存储功能: 支持Micro SD(即TF卡)/Micro SDHC/Micro SDXC卡(128G)断网本地存储,NAS(NFS,SMB/CIFS均支持)</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视频压缩标准: H.265 / H.264 / MJPEG</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视频输出: 1Vp-p Composite Output(75Ω/BNC)</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通讯接口: 10M/100M自适应以太网口,圆口电源接口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音频接口: 内置Mic，1个3.5mm输出甩线接口；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工作温度和湿度: -30℃~60℃,湿度小于95%(无凝结)</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防护等级: IP66</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防暴等级: IK08</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补光距离: 红外: 10米</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电源: DC12V / PoE(802.3af)</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功耗: 5W MAX</w:t>
            </w:r>
          </w:p>
        </w:tc>
        <w:tc>
          <w:tcPr>
            <w:tcW w:w="1278"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原厂设备停产</w:t>
            </w:r>
          </w:p>
        </w:tc>
        <w:tc>
          <w:tcPr>
            <w:tcW w:w="56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杭州</w:t>
            </w:r>
          </w:p>
        </w:tc>
        <w:tc>
          <w:tcPr>
            <w:tcW w:w="70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海康威视</w:t>
            </w:r>
          </w:p>
        </w:tc>
        <w:tc>
          <w:tcPr>
            <w:tcW w:w="569"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4</w:t>
            </w:r>
          </w:p>
        </w:tc>
        <w:tc>
          <w:tcPr>
            <w:tcW w:w="424"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套</w:t>
            </w:r>
          </w:p>
        </w:tc>
        <w:tc>
          <w:tcPr>
            <w:tcW w:w="851"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spacing w:before="1"/>
              <w:rPr>
                <w:rFonts w:ascii="仿宋_GB2312" w:eastAsia="仿宋_GB2312"/>
                <w:sz w:val="18"/>
                <w:szCs w:val="18"/>
                <w:lang w:eastAsia="zh-CN"/>
              </w:rPr>
            </w:pPr>
            <w:r>
              <w:rPr>
                <w:rFonts w:hint="eastAsia" w:ascii="仿宋_GB2312" w:eastAsia="仿宋_GB2312"/>
                <w:sz w:val="18"/>
                <w:szCs w:val="18"/>
                <w:lang w:eastAsia="zh-CN"/>
              </w:rPr>
              <w:t>型号变，参数不变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9</w:t>
            </w:r>
          </w:p>
        </w:tc>
        <w:tc>
          <w:tcPr>
            <w:tcW w:w="723"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图形拼接处理器</w:t>
            </w:r>
          </w:p>
        </w:tc>
        <w:tc>
          <w:tcPr>
            <w:tcW w:w="3763"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DS-B21-0404DH-16HU</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要求设备具备，20个RJ45网络接口，1路语音输入，1路语音输出，1个RS232接口，1个RS485接口，8路报警输入，8路报警输出，1个VGA视频输入接口，1个DVI-I输入接口。输出口支持16个HDMI接口，支持16路模拟音频输出，支持8路模拟视频输出。提供封面具有CNAS认证标识的公安部报告证明2、可通过客户端软件设置HDMI接口输出分辨率为1024×768（60Hz）、1280×1024（60Hz）、1280×720（60Hz）、1280×720（50Hz）、1920×1080（50Hz）、1920×1080（60Hz）、1600×1200（60Hz）、1680×1050（60Hz）、3840x2160（30Hz）。提供封面具有CNAS认证标识的公安部报告证明3、高清视音频解码器，采用Linux操作系统，运行稳定可靠4、输入接口：支持一路VGA和一路DVI接入5、输出接口：支持16路HDMI和8路BNC输出，HDMI（可以转DVI-D）（奇数口）输出分辨率最高支持4K（3840*2160@30HZ）6、编码格式：支持H.265、H.264、MPEG4、MJPEG等主流的编码格式；7、封装格式：支持PS、RTP、TS、ES等主流的封装格式；8、音频解码：支持G.722、G.711A、G.726、G.711U、MPEG2-L2、AAC音频格式的解码；9、解码能力：支持16路1200W，或32路800W，或48路500W，或80路300W，或128路1080P及以下分辨率同时实时解码；10、画面分割：支持1、2、4、6、8、9、10、12、16、25、36画面分割显示。11、网络接口：2个RJ45 10M/100M/1000Mbps自适应管理网口12个RJ45 10M/100M/1000Mbps自适应以太网接口16个RJ45 10M/100M自适应以太网接口13、音频接口：支持16路音频输出，1路对讲输入，1路对讲输出</w:t>
            </w:r>
          </w:p>
        </w:tc>
        <w:tc>
          <w:tcPr>
            <w:tcW w:w="3827"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DS-6916UD</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要求设备具备，20个RJ45网络接口，1路语音输入，1路语音输出，1个RS232接口，1个RS485接口，8路报警输入，8路报警输出，1个VGA视频输入接口，1个DVI-I输入接口。输出口支持16个HDMI接口，支持16路模拟音频输出，支持8路模拟视频输出。提供封面具有CNAS认证标识的公安部报告证明2、可通过客户端软件设置HDMI接口输出分辨率为1024×768（60Hz）、1280×1024（60Hz）、1280×720（60Hz）、1280×720（50Hz）、1920×1080（50Hz）、1920×1080（60Hz）、1600×1200（60Hz）、1680×1050（60Hz）、3840x2160（30Hz）。提供封面具有CNAS认证标识的公安部报告证明3、高清视音频解码器，采用Linux操作系统，运行稳定可靠4、输入接口：支持一路VGA和一路DVI接入5、输出接口：支持16路HDMI和8路BNC输出，HDMI（可以转DVI-D）（奇数口）输出分辨率最高支持4K（3840*2160@30HZ）6、编码格式：支持H.265、H.264、MPEG4、MJPEG等主流的编码格式；7、封装格式：支持PS、RTP、TS、ES等主流的封装格式；8、音频解码：支持G.722、G.711A、G.726、G.711U、MPEG2-L2、AAC音频格式的解码；9、解码能力：支持16路1200W，或32路800W，或48路500W，或80路300W，或128路1080P及以下分辨率同时实时解码；10、画面分割：支持1、2、4、6、8、9、10、12、16、25、36画面分割显示。11、网络接口：2个RJ45 10M/100M/1000Mbps自适应管理网口12个RJ45 10M/100M/1000Mbps自适应以太网接口16个RJ45 10M/100M自适应以太网接口13、音频接口：支持16路音频输出，1路对讲输入，1路对讲输出</w:t>
            </w:r>
          </w:p>
        </w:tc>
        <w:tc>
          <w:tcPr>
            <w:tcW w:w="1278"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原厂设备停产</w:t>
            </w:r>
          </w:p>
        </w:tc>
        <w:tc>
          <w:tcPr>
            <w:tcW w:w="56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杭州</w:t>
            </w:r>
          </w:p>
        </w:tc>
        <w:tc>
          <w:tcPr>
            <w:tcW w:w="70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海康威视</w:t>
            </w:r>
          </w:p>
        </w:tc>
        <w:tc>
          <w:tcPr>
            <w:tcW w:w="569"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1</w:t>
            </w:r>
          </w:p>
        </w:tc>
        <w:tc>
          <w:tcPr>
            <w:tcW w:w="424"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台</w:t>
            </w:r>
          </w:p>
        </w:tc>
        <w:tc>
          <w:tcPr>
            <w:tcW w:w="851"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spacing w:before="1"/>
              <w:rPr>
                <w:rFonts w:ascii="仿宋_GB2312" w:eastAsia="仿宋_GB2312"/>
                <w:sz w:val="18"/>
                <w:szCs w:val="18"/>
                <w:lang w:eastAsia="zh-CN"/>
              </w:rPr>
            </w:pPr>
            <w:r>
              <w:rPr>
                <w:rFonts w:hint="eastAsia" w:ascii="仿宋_GB2312" w:eastAsia="仿宋_GB2312"/>
                <w:sz w:val="18"/>
                <w:szCs w:val="18"/>
                <w:lang w:eastAsia="zh-CN"/>
              </w:rPr>
              <w:t>型号变，参数不变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10</w:t>
            </w:r>
          </w:p>
        </w:tc>
        <w:tc>
          <w:tcPr>
            <w:tcW w:w="723"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超融合一体机</w:t>
            </w:r>
          </w:p>
        </w:tc>
        <w:tc>
          <w:tcPr>
            <w:tcW w:w="3763"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aServer-P-2100</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1、CPU：配置2颗Intel Silver 4114,主频2.2GHz</w:t>
            </w:r>
            <w:r>
              <w:rPr>
                <w:rFonts w:hint="eastAsia" w:ascii="仿宋_GB2312" w:eastAsia="仿宋_GB2312"/>
                <w:sz w:val="18"/>
                <w:szCs w:val="18"/>
                <w:lang w:eastAsia="zh-CN"/>
              </w:rPr>
              <w:br w:type="textWrapping"/>
            </w:r>
            <w:r>
              <w:rPr>
                <w:rFonts w:hint="eastAsia" w:ascii="仿宋_GB2312" w:eastAsia="仿宋_GB2312"/>
                <w:sz w:val="18"/>
                <w:szCs w:val="18"/>
                <w:lang w:eastAsia="zh-CN"/>
              </w:rPr>
              <w:t>2、内存：6*32G DDR4 2666</w:t>
            </w:r>
            <w:r>
              <w:rPr>
                <w:rFonts w:hint="eastAsia" w:ascii="仿宋_GB2312" w:eastAsia="仿宋_GB2312"/>
                <w:sz w:val="18"/>
                <w:szCs w:val="18"/>
                <w:lang w:eastAsia="zh-CN"/>
              </w:rPr>
              <w:br w:type="textWrapping"/>
            </w:r>
            <w:r>
              <w:rPr>
                <w:rFonts w:hint="eastAsia" w:ascii="仿宋_GB2312" w:eastAsia="仿宋_GB2312"/>
                <w:sz w:val="18"/>
                <w:szCs w:val="18"/>
                <w:lang w:eastAsia="zh-CN"/>
              </w:rPr>
              <w:t>3、存储：128G SSD系统盘，2块960G SSD缓存盘，8*6T SATA数据盘</w:t>
            </w:r>
          </w:p>
        </w:tc>
        <w:tc>
          <w:tcPr>
            <w:tcW w:w="3827"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aServer-P-2105</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1、CPU：配置2颗Intel Silver 4114,主频2.2GHz</w:t>
            </w:r>
            <w:r>
              <w:rPr>
                <w:rFonts w:hint="eastAsia" w:ascii="仿宋_GB2312" w:eastAsia="仿宋_GB2312"/>
                <w:sz w:val="18"/>
                <w:szCs w:val="18"/>
                <w:lang w:eastAsia="zh-CN"/>
              </w:rPr>
              <w:br w:type="textWrapping"/>
            </w:r>
            <w:r>
              <w:rPr>
                <w:rFonts w:hint="eastAsia" w:ascii="仿宋_GB2312" w:eastAsia="仿宋_GB2312"/>
                <w:sz w:val="18"/>
                <w:szCs w:val="18"/>
                <w:lang w:eastAsia="zh-CN"/>
              </w:rPr>
              <w:t>2、内存：6*32G DDR4 2666</w:t>
            </w:r>
            <w:r>
              <w:rPr>
                <w:rFonts w:hint="eastAsia" w:ascii="仿宋_GB2312" w:eastAsia="仿宋_GB2312"/>
                <w:sz w:val="18"/>
                <w:szCs w:val="18"/>
                <w:lang w:eastAsia="zh-CN"/>
              </w:rPr>
              <w:br w:type="textWrapping"/>
            </w:r>
            <w:r>
              <w:rPr>
                <w:rFonts w:hint="eastAsia" w:ascii="仿宋_GB2312" w:eastAsia="仿宋_GB2312"/>
                <w:sz w:val="18"/>
                <w:szCs w:val="18"/>
                <w:lang w:eastAsia="zh-CN"/>
              </w:rPr>
              <w:t>3、存储：128G SSD系统盘，2块960G SSD缓存盘，10*6T SATA数据盘</w:t>
            </w:r>
          </w:p>
        </w:tc>
        <w:tc>
          <w:tcPr>
            <w:tcW w:w="1278"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原厂设备停产</w:t>
            </w:r>
          </w:p>
        </w:tc>
        <w:tc>
          <w:tcPr>
            <w:tcW w:w="56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深圳</w:t>
            </w:r>
          </w:p>
        </w:tc>
        <w:tc>
          <w:tcPr>
            <w:tcW w:w="70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深信服</w:t>
            </w:r>
          </w:p>
        </w:tc>
        <w:tc>
          <w:tcPr>
            <w:tcW w:w="569"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2</w:t>
            </w:r>
          </w:p>
        </w:tc>
        <w:tc>
          <w:tcPr>
            <w:tcW w:w="424"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台</w:t>
            </w:r>
          </w:p>
        </w:tc>
        <w:tc>
          <w:tcPr>
            <w:tcW w:w="851"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0</w:t>
            </w:r>
          </w:p>
        </w:tc>
        <w:tc>
          <w:tcPr>
            <w:tcW w:w="912" w:type="dxa"/>
            <w:vAlign w:val="center"/>
          </w:tcPr>
          <w:p>
            <w:pPr>
              <w:pStyle w:val="13"/>
              <w:spacing w:before="1"/>
              <w:rPr>
                <w:rFonts w:ascii="仿宋_GB2312" w:eastAsia="仿宋_GB2312"/>
                <w:sz w:val="18"/>
                <w:szCs w:val="18"/>
                <w:lang w:eastAsia="zh-CN"/>
              </w:rPr>
            </w:pPr>
            <w:r>
              <w:rPr>
                <w:rFonts w:hint="eastAsia" w:ascii="仿宋_GB2312" w:eastAsia="仿宋_GB2312"/>
                <w:sz w:val="18"/>
                <w:szCs w:val="18"/>
                <w:lang w:eastAsia="zh-CN"/>
              </w:rPr>
              <w:t>型号升级，参数正偏离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1</w:t>
            </w:r>
            <w:r>
              <w:rPr>
                <w:rFonts w:ascii="仿宋_GB2312" w:eastAsia="仿宋_GB2312"/>
                <w:sz w:val="18"/>
                <w:szCs w:val="18"/>
                <w:lang w:eastAsia="zh-CN"/>
              </w:rPr>
              <w:t>1</w:t>
            </w:r>
          </w:p>
        </w:tc>
        <w:tc>
          <w:tcPr>
            <w:tcW w:w="723"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4K超高清分布式（输出）</w:t>
            </w:r>
          </w:p>
        </w:tc>
        <w:tc>
          <w:tcPr>
            <w:tcW w:w="3763"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DY-700K</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1、具有设备状态显示屏；要求提供同时具备ilac-MRA、CMA、CNAS标识的第三方检测机构出具的检验报告关键页扫描件，原件备查；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2、支持底图设置功能；要求提供同时具备ilac-MRA、CMA、CNAS标识的第三方检测机构出具的检验报告关键页扫描件，原件备查；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3、具有信号信号回显功能；要求提供同时具备ilac-MRA、CMA、CNAS标识的第三方检测机构出具的检验报告关键页扫描件，原件备查；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4、具有自动拼接同步功能，保证显示画面同步性；要求提供同时具备ilac-MRA、CMA、CNAS标识的第三方检测机构出具的检验报告关键页扫描件，原件备查；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5、具有热备份功能；</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6、具有控制功能；</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性能要求：</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1、采用静音设计，减少指挥中心环境噪音；</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2、支持多种常规信号类型输入；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3、支持800x600~3840x2160，H.265，H.264编码能力；</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4、支持设备状态监测功能。</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5、视频接口：不少于2路HDMI2.0，支持环出</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6、音频输入接口：不少于1路立体声音频</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7、音频输出接口：不少于1路立体声音频</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8、音频输入/输出类型：不少于2个3pin凤凰端子</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9、控制接口：不少于1路RS232(双向)、不少于1路RS485、不少于1路IR红外发射端子、不少于1路I/O控制端子</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10、网络接口：不少于1个千兆RJ45网口、不少于1个千兆FIBER光口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11、USB：不少于2个USB2.0接口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12、需提供设备实物图片；</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13、提供中国国家强制性产品认证的3C认证；</w:t>
            </w:r>
          </w:p>
        </w:tc>
        <w:tc>
          <w:tcPr>
            <w:tcW w:w="3827"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DY-700K</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1、具有设备状态显示屏；要求提供同时具备ilac-MRA、CMA、CNAS标识的第三方检测机构出具的检验报告关键页扫描件，原件备查；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2、支持底图设置功能；要求提供同时具备ilac-MRA、CMA、CNAS标识的第三方检测机构出具的检验报告关键页扫描件，原件备查；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3、具有信号信号回显功能；要求提供同时具备ilac-MRA、CMA、CNAS标识的第三方检测机构出具的检验报告关键页扫描件，原件备查；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4、具有自动拼接同步功能，保证显示画面同步性；要求提供同时具备ilac-MRA、CMA、CNAS标识的第三方检测机构出具的检验报告关键页扫描件，原件备查；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5、具有热备份功能；</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6、具有控制功能；</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性能要求：</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1、采用静音设计，减少指挥中心环境噪音；</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2、支持多种常规信号类型输入；</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3、支持800x600~3840x2160，H.265，H.264编码能力；</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4、支持设备状态监测功能。</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5、视频接口：不少于2路HDMI2.0，支持环出</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6、音频输入接口：不少于1路立体声音频</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7、音频输出接口：不少于1路立体声音频</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8、音频输入/输出类型：不少于2个3pin凤凰端子</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9、控制接口：不少于1路RS232(双向)、不少于1路RS485、不少于1路IR红外发射端子、不少于1路I/O控制端子</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10、网络接口：不少于1个千兆RJ45网口、不少于1个千兆FIBER光口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11、USB：不少于2个USB2.0接口</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12、需提供设备实物图片；</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13、提供中国国家强制性产品认证的3C认证；</w:t>
            </w:r>
          </w:p>
        </w:tc>
        <w:tc>
          <w:tcPr>
            <w:tcW w:w="1278" w:type="dxa"/>
            <w:vAlign w:val="center"/>
          </w:tcPr>
          <w:p>
            <w:pPr>
              <w:pStyle w:val="13"/>
              <w:spacing w:before="1"/>
              <w:rPr>
                <w:rFonts w:ascii="仿宋_GB2312" w:eastAsia="仿宋_GB2312"/>
                <w:sz w:val="18"/>
                <w:szCs w:val="18"/>
                <w:lang w:eastAsia="zh-CN"/>
              </w:rPr>
            </w:pPr>
            <w:r>
              <w:rPr>
                <w:rFonts w:ascii="仿宋_GB2312" w:eastAsia="仿宋_GB2312"/>
                <w:sz w:val="18"/>
                <w:szCs w:val="18"/>
                <w:lang w:eastAsia="zh-CN"/>
              </w:rPr>
              <w:t>LED大屏整屏分辨率是5760*1620，发送卡的分辨</w:t>
            </w:r>
            <w:bookmarkStart w:id="2" w:name="_GoBack"/>
            <w:bookmarkEnd w:id="2"/>
            <w:r>
              <w:rPr>
                <w:rFonts w:ascii="仿宋_GB2312" w:eastAsia="仿宋_GB2312"/>
                <w:sz w:val="18"/>
                <w:szCs w:val="18"/>
                <w:lang w:eastAsia="zh-CN"/>
              </w:rPr>
              <w:t>率是2560*960,4台LED发送器输出信号源无法满屏，增加2台</w:t>
            </w:r>
            <w:r>
              <w:rPr>
                <w:rFonts w:hint="eastAsia" w:ascii="仿宋_GB2312" w:eastAsia="仿宋_GB2312"/>
                <w:sz w:val="18"/>
                <w:szCs w:val="18"/>
                <w:lang w:eastAsia="zh-CN"/>
              </w:rPr>
              <w:t>4</w:t>
            </w:r>
            <w:r>
              <w:rPr>
                <w:rFonts w:ascii="仿宋_GB2312" w:eastAsia="仿宋_GB2312"/>
                <w:sz w:val="18"/>
                <w:szCs w:val="18"/>
                <w:lang w:eastAsia="zh-CN"/>
              </w:rPr>
              <w:t>K超高清分布式（输出）</w:t>
            </w:r>
          </w:p>
        </w:tc>
        <w:tc>
          <w:tcPr>
            <w:tcW w:w="56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上海</w:t>
            </w:r>
          </w:p>
        </w:tc>
        <w:tc>
          <w:tcPr>
            <w:tcW w:w="70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DANACOID</w:t>
            </w:r>
          </w:p>
        </w:tc>
        <w:tc>
          <w:tcPr>
            <w:tcW w:w="569" w:type="dxa"/>
            <w:vAlign w:val="center"/>
          </w:tcPr>
          <w:p>
            <w:pPr>
              <w:pStyle w:val="13"/>
              <w:spacing w:before="1"/>
              <w:ind w:left="216"/>
              <w:jc w:val="center"/>
              <w:rPr>
                <w:rFonts w:ascii="仿宋_GB2312" w:eastAsia="仿宋_GB2312"/>
                <w:sz w:val="18"/>
                <w:szCs w:val="18"/>
                <w:lang w:eastAsia="zh-CN"/>
              </w:rPr>
            </w:pPr>
            <w:r>
              <w:rPr>
                <w:rFonts w:ascii="仿宋_GB2312" w:eastAsia="仿宋_GB2312"/>
                <w:sz w:val="18"/>
                <w:szCs w:val="18"/>
                <w:lang w:eastAsia="zh-CN"/>
              </w:rPr>
              <w:t>2</w:t>
            </w:r>
          </w:p>
        </w:tc>
        <w:tc>
          <w:tcPr>
            <w:tcW w:w="424"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台</w:t>
            </w:r>
          </w:p>
        </w:tc>
        <w:tc>
          <w:tcPr>
            <w:tcW w:w="851"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增加</w:t>
            </w:r>
          </w:p>
          <w:p>
            <w:pPr>
              <w:widowControl/>
              <w:autoSpaceDE w:val="0"/>
              <w:autoSpaceDN w:val="0"/>
              <w:jc w:val="center"/>
              <w:rPr>
                <w:rFonts w:ascii="仿宋" w:hAnsi="仿宋" w:eastAsia="仿宋" w:cs="Times New Roman"/>
                <w:color w:val="000000"/>
                <w:kern w:val="0"/>
                <w:sz w:val="24"/>
                <w:szCs w:val="20"/>
                <w:lang w:eastAsia="en-US"/>
              </w:rPr>
            </w:pPr>
            <w:r>
              <w:rPr>
                <w:rFonts w:hint="eastAsia" w:ascii="仿宋" w:hAnsi="仿宋" w:eastAsia="仿宋" w:cs="Times New Roman"/>
                <w:color w:val="000000"/>
                <w:kern w:val="0"/>
                <w:sz w:val="22"/>
                <w:szCs w:val="20"/>
                <w:lang w:eastAsia="en-US"/>
              </w:rPr>
              <w:t>19600.00</w:t>
            </w:r>
          </w:p>
        </w:tc>
        <w:tc>
          <w:tcPr>
            <w:tcW w:w="912" w:type="dxa"/>
            <w:vAlign w:val="center"/>
          </w:tcPr>
          <w:p>
            <w:pPr>
              <w:pStyle w:val="13"/>
              <w:spacing w:before="1"/>
              <w:rPr>
                <w:rFonts w:ascii="仿宋_GB2312" w:eastAsia="仿宋_GB2312"/>
                <w:sz w:val="18"/>
                <w:szCs w:val="18"/>
                <w:lang w:eastAsia="zh-CN"/>
              </w:rPr>
            </w:pPr>
            <w:r>
              <w:rPr>
                <w:rFonts w:hint="eastAsia" w:ascii="仿宋_GB2312" w:eastAsia="仿宋_GB2312"/>
                <w:sz w:val="18"/>
                <w:szCs w:val="18"/>
                <w:lang w:eastAsia="zh-CN"/>
              </w:rPr>
              <w:t>品牌型号参数未变更，新增2台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329"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1</w:t>
            </w:r>
            <w:r>
              <w:rPr>
                <w:rFonts w:ascii="仿宋_GB2312" w:eastAsia="仿宋_GB2312"/>
                <w:sz w:val="18"/>
                <w:szCs w:val="18"/>
                <w:lang w:eastAsia="zh-CN"/>
              </w:rPr>
              <w:t>2</w:t>
            </w:r>
          </w:p>
        </w:tc>
        <w:tc>
          <w:tcPr>
            <w:tcW w:w="723" w:type="dxa"/>
            <w:vAlign w:val="center"/>
          </w:tcPr>
          <w:p>
            <w:pPr>
              <w:pStyle w:val="13"/>
              <w:spacing w:before="1"/>
              <w:jc w:val="center"/>
              <w:rPr>
                <w:rFonts w:ascii="仿宋_GB2312" w:eastAsia="仿宋_GB2312"/>
                <w:sz w:val="18"/>
                <w:szCs w:val="18"/>
                <w:lang w:eastAsia="zh-CN"/>
              </w:rPr>
            </w:pPr>
            <w:r>
              <w:rPr>
                <w:rFonts w:hint="eastAsia" w:ascii="仿宋_GB2312" w:eastAsia="仿宋_GB2312"/>
                <w:sz w:val="18"/>
                <w:szCs w:val="18"/>
                <w:lang w:eastAsia="zh-CN"/>
              </w:rPr>
              <w:t>4K接口机嵌入式（输出）软件</w:t>
            </w:r>
          </w:p>
        </w:tc>
        <w:tc>
          <w:tcPr>
            <w:tcW w:w="3763"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DY-Soft</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设备功能：</w:t>
            </w:r>
            <w:r>
              <w:rPr>
                <w:rFonts w:hint="eastAsia" w:ascii="仿宋_GB2312" w:eastAsia="仿宋_GB2312"/>
                <w:sz w:val="18"/>
                <w:szCs w:val="18"/>
                <w:lang w:eastAsia="zh-CN"/>
              </w:rPr>
              <w:br w:type="textWrapping"/>
            </w:r>
            <w:r>
              <w:rPr>
                <w:rFonts w:hint="eastAsia" w:ascii="仿宋_GB2312" w:eastAsia="仿宋_GB2312"/>
                <w:sz w:val="18"/>
                <w:szCs w:val="18"/>
                <w:lang w:eastAsia="zh-CN"/>
              </w:rPr>
              <w:t>1、单个接口机支持64路视频分发或16路视频开窗能力，支持多屏拼接、画面叠加、漫游、任意缩放、预案管理等功能；</w:t>
            </w:r>
            <w:r>
              <w:rPr>
                <w:rFonts w:hint="eastAsia" w:ascii="仿宋_GB2312" w:eastAsia="仿宋_GB2312"/>
                <w:sz w:val="18"/>
                <w:szCs w:val="18"/>
                <w:lang w:eastAsia="zh-CN"/>
              </w:rPr>
              <w:br w:type="textWrapping"/>
            </w:r>
            <w:r>
              <w:rPr>
                <w:rFonts w:hint="eastAsia" w:ascii="仿宋_GB2312" w:eastAsia="仿宋_GB2312"/>
                <w:sz w:val="18"/>
                <w:szCs w:val="18"/>
                <w:lang w:eastAsia="zh-CN"/>
              </w:rPr>
              <w:t>2、支持设备状态实时监测，设备故障自动报警；</w:t>
            </w:r>
            <w:r>
              <w:rPr>
                <w:rFonts w:hint="eastAsia" w:ascii="仿宋_GB2312" w:eastAsia="仿宋_GB2312"/>
                <w:sz w:val="18"/>
                <w:szCs w:val="18"/>
                <w:lang w:eastAsia="zh-CN"/>
              </w:rPr>
              <w:br w:type="textWrapping"/>
            </w:r>
            <w:r>
              <w:rPr>
                <w:rFonts w:hint="eastAsia" w:ascii="仿宋_GB2312" w:eastAsia="仿宋_GB2312"/>
                <w:sz w:val="18"/>
                <w:szCs w:val="18"/>
                <w:lang w:eastAsia="zh-CN"/>
              </w:rPr>
              <w:t>3、支持静态/动态字幕叠加功能；</w:t>
            </w:r>
            <w:r>
              <w:rPr>
                <w:rFonts w:hint="eastAsia" w:ascii="仿宋_GB2312" w:eastAsia="仿宋_GB2312"/>
                <w:sz w:val="18"/>
                <w:szCs w:val="18"/>
                <w:lang w:eastAsia="zh-CN"/>
              </w:rPr>
              <w:br w:type="textWrapping"/>
            </w:r>
            <w:r>
              <w:rPr>
                <w:rFonts w:hint="eastAsia" w:ascii="仿宋_GB2312" w:eastAsia="仿宋_GB2312"/>
                <w:sz w:val="18"/>
                <w:szCs w:val="18"/>
                <w:lang w:eastAsia="zh-CN"/>
              </w:rPr>
              <w:t>4、支持设置超高分图片底图；</w:t>
            </w:r>
            <w:r>
              <w:rPr>
                <w:rFonts w:hint="eastAsia" w:ascii="仿宋_GB2312" w:eastAsia="仿宋_GB2312"/>
                <w:sz w:val="18"/>
                <w:szCs w:val="18"/>
                <w:lang w:eastAsia="zh-CN"/>
              </w:rPr>
              <w:br w:type="textWrapping"/>
            </w:r>
            <w:r>
              <w:rPr>
                <w:rFonts w:hint="eastAsia" w:ascii="仿宋_GB2312" w:eastAsia="仿宋_GB2312"/>
                <w:sz w:val="18"/>
                <w:szCs w:val="18"/>
                <w:lang w:eastAsia="zh-CN"/>
              </w:rPr>
              <w:t>5、支持OSD菜单KVM坐席管理功能</w:t>
            </w:r>
            <w:r>
              <w:rPr>
                <w:rFonts w:hint="eastAsia" w:ascii="仿宋_GB2312" w:eastAsia="仿宋_GB2312"/>
                <w:sz w:val="18"/>
                <w:szCs w:val="18"/>
                <w:lang w:eastAsia="zh-CN"/>
              </w:rPr>
              <w:br w:type="textWrapping"/>
            </w:r>
            <w:r>
              <w:rPr>
                <w:rFonts w:hint="eastAsia" w:ascii="仿宋_GB2312" w:eastAsia="仿宋_GB2312"/>
                <w:sz w:val="18"/>
                <w:szCs w:val="18"/>
                <w:lang w:eastAsia="zh-CN"/>
              </w:rPr>
              <w:t>6、具有软件著作权证书；</w:t>
            </w:r>
          </w:p>
        </w:tc>
        <w:tc>
          <w:tcPr>
            <w:tcW w:w="3827" w:type="dxa"/>
            <w:vAlign w:val="center"/>
          </w:tcPr>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DY-Soft</w:t>
            </w:r>
          </w:p>
          <w:p>
            <w:pPr>
              <w:pStyle w:val="13"/>
              <w:spacing w:before="1"/>
              <w:ind w:left="216"/>
              <w:rPr>
                <w:rFonts w:ascii="仿宋_GB2312" w:eastAsia="仿宋_GB2312"/>
                <w:sz w:val="18"/>
                <w:szCs w:val="18"/>
                <w:lang w:eastAsia="zh-CN"/>
              </w:rPr>
            </w:pPr>
            <w:r>
              <w:rPr>
                <w:rFonts w:hint="eastAsia" w:ascii="仿宋_GB2312" w:eastAsia="仿宋_GB2312"/>
                <w:sz w:val="18"/>
                <w:szCs w:val="18"/>
                <w:lang w:eastAsia="zh-CN"/>
              </w:rPr>
              <w:t>设备功能：</w:t>
            </w:r>
            <w:r>
              <w:rPr>
                <w:rFonts w:hint="eastAsia" w:ascii="仿宋_GB2312" w:eastAsia="仿宋_GB2312"/>
                <w:sz w:val="18"/>
                <w:szCs w:val="18"/>
                <w:lang w:eastAsia="zh-CN"/>
              </w:rPr>
              <w:br w:type="textWrapping"/>
            </w:r>
            <w:r>
              <w:rPr>
                <w:rFonts w:hint="eastAsia" w:ascii="仿宋_GB2312" w:eastAsia="仿宋_GB2312"/>
                <w:sz w:val="18"/>
                <w:szCs w:val="18"/>
                <w:lang w:eastAsia="zh-CN"/>
              </w:rPr>
              <w:t>1、单个接口机支持64路视频分发或16路视频开窗能力，支持多屏拼接、画面叠加、漫游、任意缩放、预案管理等功能；</w:t>
            </w:r>
            <w:r>
              <w:rPr>
                <w:rFonts w:hint="eastAsia" w:ascii="仿宋_GB2312" w:eastAsia="仿宋_GB2312"/>
                <w:sz w:val="18"/>
                <w:szCs w:val="18"/>
                <w:lang w:eastAsia="zh-CN"/>
              </w:rPr>
              <w:br w:type="textWrapping"/>
            </w:r>
            <w:r>
              <w:rPr>
                <w:rFonts w:hint="eastAsia" w:ascii="仿宋_GB2312" w:eastAsia="仿宋_GB2312"/>
                <w:sz w:val="18"/>
                <w:szCs w:val="18"/>
                <w:lang w:eastAsia="zh-CN"/>
              </w:rPr>
              <w:t>2、支持设备状态实时监测，设备故障自动报警；</w:t>
            </w:r>
            <w:r>
              <w:rPr>
                <w:rFonts w:hint="eastAsia" w:ascii="仿宋_GB2312" w:eastAsia="仿宋_GB2312"/>
                <w:sz w:val="18"/>
                <w:szCs w:val="18"/>
                <w:lang w:eastAsia="zh-CN"/>
              </w:rPr>
              <w:br w:type="textWrapping"/>
            </w:r>
            <w:r>
              <w:rPr>
                <w:rFonts w:hint="eastAsia" w:ascii="仿宋_GB2312" w:eastAsia="仿宋_GB2312"/>
                <w:sz w:val="18"/>
                <w:szCs w:val="18"/>
                <w:lang w:eastAsia="zh-CN"/>
              </w:rPr>
              <w:t>3、支持静态/动态字幕叠加功能；</w:t>
            </w:r>
            <w:r>
              <w:rPr>
                <w:rFonts w:hint="eastAsia" w:ascii="仿宋_GB2312" w:eastAsia="仿宋_GB2312"/>
                <w:sz w:val="18"/>
                <w:szCs w:val="18"/>
                <w:lang w:eastAsia="zh-CN"/>
              </w:rPr>
              <w:br w:type="textWrapping"/>
            </w:r>
            <w:r>
              <w:rPr>
                <w:rFonts w:hint="eastAsia" w:ascii="仿宋_GB2312" w:eastAsia="仿宋_GB2312"/>
                <w:sz w:val="18"/>
                <w:szCs w:val="18"/>
                <w:lang w:eastAsia="zh-CN"/>
              </w:rPr>
              <w:t>4、支持设置超高分图片底图；</w:t>
            </w:r>
            <w:r>
              <w:rPr>
                <w:rFonts w:hint="eastAsia" w:ascii="仿宋_GB2312" w:eastAsia="仿宋_GB2312"/>
                <w:sz w:val="18"/>
                <w:szCs w:val="18"/>
                <w:lang w:eastAsia="zh-CN"/>
              </w:rPr>
              <w:br w:type="textWrapping"/>
            </w:r>
            <w:r>
              <w:rPr>
                <w:rFonts w:hint="eastAsia" w:ascii="仿宋_GB2312" w:eastAsia="仿宋_GB2312"/>
                <w:sz w:val="18"/>
                <w:szCs w:val="18"/>
                <w:lang w:eastAsia="zh-CN"/>
              </w:rPr>
              <w:t>5、支持OSD菜单KVM坐席管理功能</w:t>
            </w:r>
            <w:r>
              <w:rPr>
                <w:rFonts w:hint="eastAsia" w:ascii="仿宋_GB2312" w:eastAsia="仿宋_GB2312"/>
                <w:sz w:val="18"/>
                <w:szCs w:val="18"/>
                <w:lang w:eastAsia="zh-CN"/>
              </w:rPr>
              <w:br w:type="textWrapping"/>
            </w:r>
            <w:r>
              <w:rPr>
                <w:rFonts w:hint="eastAsia" w:ascii="仿宋_GB2312" w:eastAsia="仿宋_GB2312"/>
                <w:sz w:val="18"/>
                <w:szCs w:val="18"/>
                <w:lang w:eastAsia="zh-CN"/>
              </w:rPr>
              <w:t>6、具有软件著作权证书；</w:t>
            </w:r>
          </w:p>
        </w:tc>
        <w:tc>
          <w:tcPr>
            <w:tcW w:w="1278"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与4K超高清分布式（输出）配套使用</w:t>
            </w:r>
          </w:p>
        </w:tc>
        <w:tc>
          <w:tcPr>
            <w:tcW w:w="56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上海</w:t>
            </w:r>
          </w:p>
        </w:tc>
        <w:tc>
          <w:tcPr>
            <w:tcW w:w="706"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DANACOID</w:t>
            </w:r>
          </w:p>
        </w:tc>
        <w:tc>
          <w:tcPr>
            <w:tcW w:w="569" w:type="dxa"/>
            <w:vAlign w:val="center"/>
          </w:tcPr>
          <w:p>
            <w:pPr>
              <w:pStyle w:val="13"/>
              <w:spacing w:before="1"/>
              <w:ind w:left="216"/>
              <w:jc w:val="center"/>
              <w:rPr>
                <w:rFonts w:ascii="仿宋_GB2312" w:eastAsia="仿宋_GB2312"/>
                <w:sz w:val="18"/>
                <w:szCs w:val="18"/>
                <w:lang w:eastAsia="zh-CN"/>
              </w:rPr>
            </w:pPr>
            <w:r>
              <w:rPr>
                <w:rFonts w:ascii="仿宋_GB2312" w:eastAsia="仿宋_GB2312"/>
                <w:sz w:val="18"/>
                <w:szCs w:val="18"/>
                <w:lang w:eastAsia="zh-CN"/>
              </w:rPr>
              <w:t>2</w:t>
            </w:r>
          </w:p>
        </w:tc>
        <w:tc>
          <w:tcPr>
            <w:tcW w:w="424"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套</w:t>
            </w:r>
          </w:p>
        </w:tc>
        <w:tc>
          <w:tcPr>
            <w:tcW w:w="851" w:type="dxa"/>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增加</w:t>
            </w:r>
            <w:r>
              <w:rPr>
                <w:rFonts w:ascii="仿宋_GB2312" w:eastAsia="仿宋_GB2312"/>
                <w:sz w:val="18"/>
                <w:szCs w:val="18"/>
                <w:lang w:eastAsia="zh-CN"/>
              </w:rPr>
              <w:t>20400.00</w:t>
            </w:r>
          </w:p>
        </w:tc>
        <w:tc>
          <w:tcPr>
            <w:tcW w:w="912" w:type="dxa"/>
            <w:vAlign w:val="center"/>
          </w:tcPr>
          <w:p>
            <w:pPr>
              <w:pStyle w:val="13"/>
              <w:spacing w:before="1"/>
              <w:rPr>
                <w:rFonts w:ascii="仿宋_GB2312" w:eastAsia="仿宋_GB2312"/>
                <w:sz w:val="18"/>
                <w:szCs w:val="18"/>
                <w:lang w:eastAsia="zh-CN"/>
              </w:rPr>
            </w:pPr>
            <w:r>
              <w:rPr>
                <w:rFonts w:hint="eastAsia" w:ascii="仿宋_GB2312" w:eastAsia="仿宋_GB2312"/>
                <w:sz w:val="18"/>
                <w:szCs w:val="18"/>
                <w:lang w:eastAsia="zh-CN"/>
              </w:rPr>
              <w:t>品牌型号参数未变更，新增2套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3948" w:type="dxa"/>
            <w:gridSpan w:val="11"/>
            <w:vAlign w:val="center"/>
          </w:tcPr>
          <w:p>
            <w:pPr>
              <w:pStyle w:val="13"/>
              <w:spacing w:before="1"/>
              <w:ind w:left="216"/>
              <w:jc w:val="center"/>
              <w:rPr>
                <w:rFonts w:ascii="仿宋_GB2312" w:eastAsia="仿宋_GB2312"/>
                <w:sz w:val="18"/>
                <w:szCs w:val="18"/>
                <w:lang w:eastAsia="zh-CN"/>
              </w:rPr>
            </w:pPr>
            <w:r>
              <w:rPr>
                <w:rFonts w:hint="eastAsia" w:ascii="仿宋_GB2312" w:eastAsia="仿宋_GB2312"/>
                <w:sz w:val="18"/>
                <w:szCs w:val="18"/>
                <w:lang w:eastAsia="zh-CN"/>
              </w:rPr>
              <w:t>变更增加金额</w:t>
            </w:r>
            <w:r>
              <w:rPr>
                <w:rFonts w:ascii="仿宋_GB2312" w:eastAsia="仿宋_GB2312"/>
                <w:sz w:val="18"/>
                <w:szCs w:val="18"/>
                <w:lang w:eastAsia="zh-CN"/>
              </w:rPr>
              <w:t>40000.00</w:t>
            </w:r>
            <w:r>
              <w:rPr>
                <w:rFonts w:hint="eastAsia" w:ascii="仿宋_GB2312" w:eastAsia="仿宋_GB2312"/>
                <w:sz w:val="18"/>
                <w:szCs w:val="18"/>
                <w:lang w:eastAsia="zh-CN"/>
              </w:rPr>
              <w:t>元。</w:t>
            </w:r>
          </w:p>
        </w:tc>
      </w:tr>
    </w:tbl>
    <w:p>
      <w:pPr>
        <w:widowControl/>
        <w:jc w:val="left"/>
      </w:pPr>
    </w:p>
    <w:p>
      <w:pPr>
        <w:widowControl/>
        <w:jc w:val="left"/>
      </w:pPr>
      <w:r>
        <w:br w:type="page"/>
      </w:r>
    </w:p>
    <w:p>
      <w:pPr>
        <w:spacing w:before="20" w:after="35"/>
        <w:rPr>
          <w:rFonts w:hint="eastAsia" w:ascii="黑体" w:hAnsi="黑体" w:eastAsia="黑体"/>
          <w:b w:val="0"/>
          <w:bCs/>
          <w:sz w:val="32"/>
          <w:szCs w:val="32"/>
        </w:rPr>
      </w:pPr>
      <w:bookmarkStart w:id="0" w:name="_Hlk63611675"/>
      <w:r>
        <w:rPr>
          <w:rFonts w:hint="eastAsia" w:ascii="黑体" w:hAnsi="黑体" w:eastAsia="黑体"/>
          <w:b w:val="0"/>
          <w:bCs/>
          <w:sz w:val="32"/>
          <w:szCs w:val="32"/>
        </w:rPr>
        <w:t>附表2</w:t>
      </w:r>
      <w:bookmarkEnd w:id="0"/>
      <w:r>
        <w:rPr>
          <w:rFonts w:hint="eastAsia" w:ascii="黑体" w:hAnsi="黑体" w:eastAsia="黑体"/>
          <w:b w:val="0"/>
          <w:bCs/>
          <w:sz w:val="32"/>
          <w:szCs w:val="32"/>
        </w:rPr>
        <w:t>：软件变更明细单</w:t>
      </w:r>
    </w:p>
    <w:tbl>
      <w:tblPr>
        <w:tblStyle w:val="7"/>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3"/>
        <w:gridCol w:w="2552"/>
        <w:gridCol w:w="2834"/>
        <w:gridCol w:w="5812"/>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shd w:val="clear" w:color="auto" w:fill="auto"/>
          </w:tcPr>
          <w:p>
            <w:pPr>
              <w:snapToGrid w:val="0"/>
              <w:jc w:val="center"/>
              <w:rPr>
                <w:rFonts w:ascii="仿宋_GB2312" w:hAnsi="宋体" w:eastAsia="仿宋_GB2312"/>
                <w:b/>
                <w:sz w:val="18"/>
                <w:szCs w:val="18"/>
              </w:rPr>
            </w:pPr>
            <w:bookmarkStart w:id="1" w:name="_Hlk66265365"/>
            <w:r>
              <w:rPr>
                <w:rFonts w:hint="eastAsia" w:ascii="仿宋_GB2312" w:hAnsi="宋体" w:eastAsia="仿宋_GB2312"/>
                <w:b/>
                <w:sz w:val="18"/>
                <w:szCs w:val="18"/>
              </w:rPr>
              <w:t>序号</w:t>
            </w:r>
          </w:p>
        </w:tc>
        <w:tc>
          <w:tcPr>
            <w:tcW w:w="993"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b/>
                <w:sz w:val="18"/>
                <w:szCs w:val="18"/>
              </w:rPr>
              <w:t>变更情况</w:t>
            </w:r>
          </w:p>
        </w:tc>
        <w:tc>
          <w:tcPr>
            <w:tcW w:w="2552"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b/>
                <w:sz w:val="18"/>
                <w:szCs w:val="18"/>
              </w:rPr>
              <w:t>变更系统</w:t>
            </w:r>
          </w:p>
        </w:tc>
        <w:tc>
          <w:tcPr>
            <w:tcW w:w="2834"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b/>
                <w:sz w:val="18"/>
                <w:szCs w:val="18"/>
              </w:rPr>
              <w:t>变更理由</w:t>
            </w:r>
          </w:p>
        </w:tc>
        <w:tc>
          <w:tcPr>
            <w:tcW w:w="5812"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b/>
                <w:sz w:val="18"/>
                <w:szCs w:val="18"/>
              </w:rPr>
              <w:t>变更后方案</w:t>
            </w:r>
          </w:p>
        </w:tc>
        <w:tc>
          <w:tcPr>
            <w:tcW w:w="1053"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b/>
                <w:sz w:val="18"/>
                <w:szCs w:val="18"/>
              </w:rPr>
              <w:t>金额变化（元）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sz w:val="18"/>
                <w:szCs w:val="18"/>
              </w:rPr>
              <w:t>1</w:t>
            </w:r>
          </w:p>
        </w:tc>
        <w:tc>
          <w:tcPr>
            <w:tcW w:w="993"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sz w:val="18"/>
                <w:szCs w:val="18"/>
              </w:rPr>
              <w:t>增加</w:t>
            </w:r>
          </w:p>
        </w:tc>
        <w:tc>
          <w:tcPr>
            <w:tcW w:w="2552" w:type="dxa"/>
            <w:shd w:val="clear" w:color="auto" w:fill="auto"/>
          </w:tcPr>
          <w:p>
            <w:pPr>
              <w:snapToGrid w:val="0"/>
              <w:jc w:val="left"/>
              <w:rPr>
                <w:rFonts w:ascii="仿宋_GB2312" w:hAnsi="宋体" w:eastAsia="仿宋_GB2312"/>
                <w:b/>
                <w:sz w:val="18"/>
                <w:szCs w:val="18"/>
              </w:rPr>
            </w:pPr>
            <w:r>
              <w:rPr>
                <w:rFonts w:hint="eastAsia" w:ascii="仿宋_GB2312" w:hAnsi="宋体" w:eastAsia="仿宋_GB2312"/>
                <w:sz w:val="18"/>
                <w:szCs w:val="18"/>
              </w:rPr>
              <w:t>就业创业服务系统</w:t>
            </w:r>
          </w:p>
        </w:tc>
        <w:tc>
          <w:tcPr>
            <w:tcW w:w="2834" w:type="dxa"/>
            <w:shd w:val="clear" w:color="auto" w:fill="auto"/>
          </w:tcPr>
          <w:p>
            <w:pPr>
              <w:snapToGrid w:val="0"/>
              <w:jc w:val="left"/>
              <w:rPr>
                <w:rFonts w:ascii="仿宋_GB2312" w:hAnsi="宋体" w:eastAsia="仿宋_GB2312"/>
                <w:b/>
                <w:sz w:val="18"/>
                <w:szCs w:val="18"/>
              </w:rPr>
            </w:pPr>
            <w:r>
              <w:rPr>
                <w:rFonts w:hint="eastAsia" w:ascii="仿宋_GB2312" w:hAnsi="宋体" w:eastAsia="仿宋_GB2312"/>
                <w:sz w:val="18"/>
                <w:szCs w:val="18"/>
                <w:lang w:val="zh-CN"/>
              </w:rPr>
              <w:t>用户需求增加，增加了职业测评、满意度调查、个人中心、企业中心、一人一档等功能</w:t>
            </w:r>
          </w:p>
        </w:tc>
        <w:tc>
          <w:tcPr>
            <w:tcW w:w="5812" w:type="dxa"/>
            <w:shd w:val="clear" w:color="auto" w:fill="auto"/>
          </w:tcPr>
          <w:p>
            <w:pPr>
              <w:snapToGrid w:val="0"/>
              <w:jc w:val="left"/>
              <w:rPr>
                <w:rFonts w:ascii="仿宋_GB2312" w:hAnsi="宋体" w:eastAsia="仿宋_GB2312"/>
                <w:sz w:val="18"/>
                <w:szCs w:val="18"/>
              </w:rPr>
            </w:pPr>
            <w:r>
              <w:rPr>
                <w:rFonts w:ascii="仿宋_GB2312" w:hAnsi="宋体" w:eastAsia="仿宋_GB2312"/>
                <w:sz w:val="18"/>
                <w:szCs w:val="18"/>
              </w:rPr>
              <w:t>1.</w:t>
            </w:r>
            <w:r>
              <w:rPr>
                <w:rFonts w:hint="eastAsia" w:ascii="仿宋_GB2312" w:hAnsi="宋体" w:eastAsia="仿宋_GB2312"/>
                <w:sz w:val="18"/>
                <w:szCs w:val="18"/>
              </w:rPr>
              <w:t>增加了职业测评前后台功能；</w:t>
            </w:r>
          </w:p>
          <w:p>
            <w:pPr>
              <w:snapToGrid w:val="0"/>
              <w:jc w:val="left"/>
              <w:rPr>
                <w:rFonts w:ascii="仿宋_GB2312" w:hAnsi="宋体" w:eastAsia="仿宋_GB2312"/>
                <w:sz w:val="18"/>
                <w:szCs w:val="18"/>
              </w:rPr>
            </w:pPr>
            <w:r>
              <w:rPr>
                <w:rFonts w:hint="eastAsia" w:ascii="仿宋_GB2312" w:hAnsi="宋体" w:eastAsia="仿宋_GB2312"/>
                <w:sz w:val="18"/>
                <w:szCs w:val="18"/>
              </w:rPr>
              <w:t>2</w:t>
            </w:r>
            <w:r>
              <w:rPr>
                <w:rFonts w:ascii="仿宋_GB2312" w:hAnsi="宋体" w:eastAsia="仿宋_GB2312"/>
                <w:sz w:val="18"/>
                <w:szCs w:val="18"/>
              </w:rPr>
              <w:t>.</w:t>
            </w:r>
            <w:r>
              <w:rPr>
                <w:rFonts w:hint="eastAsia" w:ascii="仿宋_GB2312" w:hAnsi="宋体" w:eastAsia="仿宋_GB2312"/>
                <w:sz w:val="18"/>
                <w:szCs w:val="18"/>
              </w:rPr>
              <w:t>增加了机构满意度调查功能；</w:t>
            </w:r>
          </w:p>
          <w:p>
            <w:pPr>
              <w:snapToGrid w:val="0"/>
              <w:jc w:val="left"/>
              <w:rPr>
                <w:rFonts w:ascii="仿宋_GB2312" w:hAnsi="宋体" w:eastAsia="仿宋_GB2312"/>
                <w:sz w:val="18"/>
                <w:szCs w:val="18"/>
              </w:rPr>
            </w:pPr>
            <w:r>
              <w:rPr>
                <w:rFonts w:hint="eastAsia" w:ascii="仿宋_GB2312" w:hAnsi="宋体" w:eastAsia="仿宋_GB2312"/>
                <w:sz w:val="18"/>
                <w:szCs w:val="18"/>
              </w:rPr>
              <w:t>3</w:t>
            </w:r>
            <w:r>
              <w:rPr>
                <w:rFonts w:ascii="仿宋_GB2312" w:hAnsi="宋体" w:eastAsia="仿宋_GB2312"/>
                <w:sz w:val="18"/>
                <w:szCs w:val="18"/>
              </w:rPr>
              <w:t>.</w:t>
            </w:r>
            <w:r>
              <w:rPr>
                <w:rFonts w:hint="eastAsia" w:ascii="仿宋_GB2312" w:hAnsi="宋体" w:eastAsia="仿宋_GB2312"/>
                <w:sz w:val="18"/>
                <w:szCs w:val="18"/>
              </w:rPr>
              <w:t>帮扶指导增加了一对一专家指导服务、中心介绍功能；</w:t>
            </w:r>
          </w:p>
          <w:p>
            <w:pPr>
              <w:snapToGrid w:val="0"/>
              <w:jc w:val="left"/>
              <w:rPr>
                <w:rFonts w:ascii="仿宋_GB2312" w:hAnsi="宋体" w:eastAsia="仿宋_GB2312"/>
                <w:sz w:val="18"/>
                <w:szCs w:val="18"/>
              </w:rPr>
            </w:pPr>
            <w:r>
              <w:rPr>
                <w:rFonts w:hint="eastAsia" w:ascii="仿宋_GB2312" w:hAnsi="宋体" w:eastAsia="仿宋_GB2312"/>
                <w:sz w:val="18"/>
                <w:szCs w:val="18"/>
              </w:rPr>
              <w:t>4</w:t>
            </w:r>
            <w:r>
              <w:rPr>
                <w:rFonts w:ascii="仿宋_GB2312" w:hAnsi="宋体" w:eastAsia="仿宋_GB2312"/>
                <w:sz w:val="18"/>
                <w:szCs w:val="18"/>
              </w:rPr>
              <w:t>.</w:t>
            </w:r>
            <w:r>
              <w:rPr>
                <w:rFonts w:hint="eastAsia" w:ascii="仿宋_GB2312" w:hAnsi="宋体" w:eastAsia="仿宋_GB2312"/>
                <w:sz w:val="18"/>
                <w:szCs w:val="18"/>
              </w:rPr>
              <w:t>个人中心增加了人事来信、我的问卷、预约跟踪、我的心声功能，</w:t>
            </w:r>
          </w:p>
          <w:p>
            <w:pPr>
              <w:snapToGrid w:val="0"/>
              <w:jc w:val="left"/>
              <w:rPr>
                <w:rFonts w:ascii="仿宋_GB2312" w:hAnsi="宋体" w:eastAsia="仿宋_GB2312"/>
                <w:sz w:val="18"/>
                <w:szCs w:val="18"/>
              </w:rPr>
            </w:pPr>
            <w:r>
              <w:rPr>
                <w:rFonts w:ascii="仿宋_GB2312" w:hAnsi="宋体" w:eastAsia="仿宋_GB2312"/>
                <w:sz w:val="18"/>
                <w:szCs w:val="18"/>
              </w:rPr>
              <w:t>5.</w:t>
            </w:r>
            <w:r>
              <w:rPr>
                <w:rFonts w:hint="eastAsia" w:ascii="仿宋_GB2312" w:hAnsi="宋体" w:eastAsia="仿宋_GB2312"/>
                <w:sz w:val="18"/>
                <w:szCs w:val="18"/>
              </w:rPr>
              <w:t>企业中心增加了我的消息、公司人才库、人才推荐功能；</w:t>
            </w:r>
          </w:p>
          <w:p>
            <w:pPr>
              <w:snapToGrid w:val="0"/>
              <w:jc w:val="left"/>
              <w:rPr>
                <w:rFonts w:ascii="仿宋_GB2312" w:hAnsi="宋体" w:eastAsia="仿宋_GB2312"/>
                <w:sz w:val="18"/>
                <w:szCs w:val="18"/>
              </w:rPr>
            </w:pPr>
            <w:r>
              <w:rPr>
                <w:rFonts w:ascii="仿宋_GB2312" w:hAnsi="宋体" w:eastAsia="仿宋_GB2312"/>
                <w:sz w:val="18"/>
                <w:szCs w:val="18"/>
              </w:rPr>
              <w:t>6.</w:t>
            </w:r>
            <w:r>
              <w:rPr>
                <w:rFonts w:hint="eastAsia" w:ascii="仿宋_GB2312" w:hAnsi="宋体" w:eastAsia="仿宋_GB2312"/>
                <w:sz w:val="18"/>
                <w:szCs w:val="18"/>
              </w:rPr>
              <w:t>一人一档功能增加了人员库管理、统计表管理功能。</w:t>
            </w:r>
          </w:p>
        </w:tc>
        <w:tc>
          <w:tcPr>
            <w:tcW w:w="1053" w:type="dxa"/>
            <w:shd w:val="clear" w:color="auto" w:fill="auto"/>
            <w:vAlign w:val="center"/>
          </w:tcPr>
          <w:p>
            <w:pPr>
              <w:snapToGrid w:val="0"/>
              <w:jc w:val="center"/>
              <w:rPr>
                <w:rFonts w:ascii="仿宋_GB2312" w:hAnsi="宋体" w:eastAsia="仿宋_GB2312"/>
                <w:bCs/>
                <w:sz w:val="18"/>
                <w:szCs w:val="18"/>
              </w:rPr>
            </w:pPr>
            <w:r>
              <w:rPr>
                <w:rFonts w:hint="eastAsia" w:ascii="仿宋_GB2312" w:hAnsi="宋体" w:eastAsia="仿宋_GB2312"/>
                <w:bCs/>
                <w:sz w:val="18"/>
                <w:szCs w:val="18"/>
              </w:rPr>
              <w:t>增加1</w:t>
            </w:r>
            <w:r>
              <w:rPr>
                <w:rFonts w:ascii="仿宋_GB2312" w:hAnsi="宋体" w:eastAsia="仿宋_GB2312"/>
                <w:bCs/>
                <w:sz w:val="18"/>
                <w:szCs w:val="18"/>
              </w:rPr>
              <w:t>65000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sz w:val="18"/>
                <w:szCs w:val="18"/>
              </w:rPr>
              <w:t>2</w:t>
            </w:r>
          </w:p>
        </w:tc>
        <w:tc>
          <w:tcPr>
            <w:tcW w:w="993"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sz w:val="18"/>
                <w:szCs w:val="18"/>
              </w:rPr>
              <w:t>减少</w:t>
            </w:r>
          </w:p>
        </w:tc>
        <w:tc>
          <w:tcPr>
            <w:tcW w:w="2552" w:type="dxa"/>
            <w:shd w:val="clear" w:color="auto" w:fill="auto"/>
          </w:tcPr>
          <w:p>
            <w:pPr>
              <w:snapToGrid w:val="0"/>
              <w:jc w:val="left"/>
              <w:rPr>
                <w:rFonts w:ascii="仿宋_GB2312" w:hAnsi="宋体" w:eastAsia="仿宋_GB2312"/>
                <w:b/>
                <w:sz w:val="18"/>
                <w:szCs w:val="18"/>
              </w:rPr>
            </w:pPr>
            <w:r>
              <w:rPr>
                <w:rFonts w:hint="eastAsia" w:ascii="仿宋_GB2312" w:hAnsi="宋体" w:eastAsia="仿宋_GB2312"/>
                <w:sz w:val="18"/>
                <w:szCs w:val="18"/>
              </w:rPr>
              <w:t>就业创业服务系统</w:t>
            </w:r>
          </w:p>
        </w:tc>
        <w:tc>
          <w:tcPr>
            <w:tcW w:w="2834" w:type="dxa"/>
            <w:shd w:val="clear" w:color="auto" w:fill="auto"/>
          </w:tcPr>
          <w:p>
            <w:pPr>
              <w:snapToGrid w:val="0"/>
              <w:jc w:val="left"/>
              <w:rPr>
                <w:rFonts w:ascii="仿宋_GB2312" w:hAnsi="宋体" w:eastAsia="仿宋_GB2312"/>
                <w:b/>
                <w:sz w:val="18"/>
                <w:szCs w:val="18"/>
              </w:rPr>
            </w:pPr>
            <w:r>
              <w:rPr>
                <w:rFonts w:hint="eastAsia" w:ascii="仿宋_GB2312" w:hAnsi="宋体" w:eastAsia="仿宋_GB2312"/>
                <w:sz w:val="18"/>
                <w:szCs w:val="18"/>
              </w:rPr>
              <w:t>用户需求减少，由于省垂直系统具有了接收报到功能，这部分功能采用对接方式，不自建，创业补贴办理无这一部分业务需求</w:t>
            </w:r>
          </w:p>
        </w:tc>
        <w:tc>
          <w:tcPr>
            <w:tcW w:w="581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w:t>
            </w:r>
            <w:r>
              <w:rPr>
                <w:rFonts w:hint="eastAsia" w:ascii="仿宋_GB2312" w:hAnsi="宋体" w:eastAsia="仿宋_GB2312"/>
                <w:sz w:val="18"/>
                <w:szCs w:val="18"/>
              </w:rPr>
              <w:t>减少接收报到功能，包括线上资料填写、网上受理、接收报到申请查询、打印申请回执、接收报到管理；</w:t>
            </w:r>
          </w:p>
          <w:p>
            <w:pPr>
              <w:snapToGrid w:val="0"/>
              <w:jc w:val="left"/>
              <w:rPr>
                <w:rFonts w:ascii="仿宋_GB2312" w:hAnsi="宋体" w:eastAsia="仿宋_GB2312"/>
                <w:sz w:val="18"/>
                <w:szCs w:val="18"/>
              </w:rPr>
            </w:pPr>
            <w:r>
              <w:rPr>
                <w:rFonts w:hint="eastAsia" w:ascii="仿宋_GB2312" w:hAnsi="宋体" w:eastAsia="仿宋_GB2312"/>
                <w:sz w:val="18"/>
                <w:szCs w:val="18"/>
              </w:rPr>
              <w:t>2</w:t>
            </w:r>
            <w:r>
              <w:rPr>
                <w:rFonts w:ascii="仿宋_GB2312" w:hAnsi="宋体" w:eastAsia="仿宋_GB2312"/>
                <w:sz w:val="18"/>
                <w:szCs w:val="18"/>
              </w:rPr>
              <w:t>.</w:t>
            </w:r>
            <w:r>
              <w:rPr>
                <w:rFonts w:hint="eastAsia" w:ascii="仿宋_GB2312" w:hAnsi="宋体" w:eastAsia="仿宋_GB2312"/>
                <w:sz w:val="18"/>
                <w:szCs w:val="18"/>
              </w:rPr>
              <w:t>减少补贴申请、受理、跟踪功能；</w:t>
            </w:r>
          </w:p>
          <w:p>
            <w:pPr>
              <w:snapToGrid w:val="0"/>
              <w:jc w:val="left"/>
              <w:rPr>
                <w:rFonts w:ascii="仿宋_GB2312" w:hAnsi="宋体" w:eastAsia="仿宋_GB2312"/>
                <w:sz w:val="18"/>
                <w:szCs w:val="18"/>
              </w:rPr>
            </w:pPr>
            <w:r>
              <w:rPr>
                <w:rFonts w:hint="eastAsia" w:ascii="仿宋_GB2312" w:hAnsi="宋体" w:eastAsia="仿宋_GB2312"/>
                <w:sz w:val="18"/>
                <w:szCs w:val="18"/>
              </w:rPr>
              <w:t>3</w:t>
            </w:r>
            <w:r>
              <w:rPr>
                <w:rFonts w:ascii="仿宋_GB2312" w:hAnsi="宋体" w:eastAsia="仿宋_GB2312"/>
                <w:sz w:val="18"/>
                <w:szCs w:val="18"/>
              </w:rPr>
              <w:t>.</w:t>
            </w:r>
            <w:r>
              <w:rPr>
                <w:rFonts w:hint="eastAsia" w:ascii="仿宋_GB2312" w:hAnsi="宋体" w:eastAsia="仿宋_GB2312"/>
                <w:sz w:val="18"/>
                <w:szCs w:val="18"/>
              </w:rPr>
              <w:t>减少财税审计、投融资服务、法律服务功能；</w:t>
            </w:r>
          </w:p>
          <w:p>
            <w:pPr>
              <w:snapToGrid w:val="0"/>
              <w:jc w:val="left"/>
              <w:rPr>
                <w:rFonts w:ascii="仿宋_GB2312" w:hAnsi="宋体" w:eastAsia="仿宋_GB2312"/>
                <w:b/>
                <w:sz w:val="18"/>
                <w:szCs w:val="18"/>
              </w:rPr>
            </w:pPr>
            <w:r>
              <w:rPr>
                <w:rFonts w:hint="eastAsia" w:ascii="仿宋_GB2312" w:hAnsi="宋体" w:eastAsia="仿宋_GB2312"/>
                <w:sz w:val="18"/>
                <w:szCs w:val="18"/>
              </w:rPr>
              <w:t>4</w:t>
            </w:r>
            <w:r>
              <w:rPr>
                <w:rFonts w:ascii="仿宋_GB2312" w:hAnsi="宋体" w:eastAsia="仿宋_GB2312"/>
                <w:sz w:val="18"/>
                <w:szCs w:val="18"/>
              </w:rPr>
              <w:t>.</w:t>
            </w:r>
            <w:r>
              <w:rPr>
                <w:rFonts w:hint="eastAsia" w:ascii="仿宋_GB2312" w:hAnsi="宋体" w:eastAsia="仿宋_GB2312"/>
                <w:sz w:val="18"/>
                <w:szCs w:val="18"/>
              </w:rPr>
              <w:t>培训服务模块减少结业统计功能。</w:t>
            </w:r>
          </w:p>
        </w:tc>
        <w:tc>
          <w:tcPr>
            <w:tcW w:w="1053" w:type="dxa"/>
            <w:shd w:val="clear" w:color="auto" w:fill="auto"/>
            <w:vAlign w:val="center"/>
          </w:tcPr>
          <w:p>
            <w:pPr>
              <w:snapToGrid w:val="0"/>
              <w:jc w:val="center"/>
              <w:rPr>
                <w:rFonts w:ascii="仿宋_GB2312" w:hAnsi="宋体" w:eastAsia="仿宋_GB2312"/>
                <w:bCs/>
                <w:sz w:val="18"/>
                <w:szCs w:val="18"/>
              </w:rPr>
            </w:pPr>
            <w:r>
              <w:rPr>
                <w:rFonts w:hint="eastAsia" w:ascii="仿宋_GB2312" w:hAnsi="宋体" w:eastAsia="仿宋_GB2312"/>
                <w:bCs/>
                <w:sz w:val="18"/>
                <w:szCs w:val="18"/>
              </w:rPr>
              <w:t>减少1</w:t>
            </w:r>
            <w:r>
              <w:rPr>
                <w:rFonts w:ascii="仿宋_GB2312" w:hAnsi="宋体" w:eastAsia="仿宋_GB2312"/>
                <w:bCs/>
                <w:sz w:val="18"/>
                <w:szCs w:val="18"/>
              </w:rPr>
              <w:t>81400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sz w:val="18"/>
                <w:szCs w:val="18"/>
              </w:rPr>
              <w:t>3</w:t>
            </w:r>
          </w:p>
        </w:tc>
        <w:tc>
          <w:tcPr>
            <w:tcW w:w="993" w:type="dxa"/>
            <w:shd w:val="clear" w:color="auto" w:fill="auto"/>
          </w:tcPr>
          <w:p>
            <w:pPr>
              <w:snapToGrid w:val="0"/>
              <w:jc w:val="center"/>
              <w:rPr>
                <w:rFonts w:ascii="仿宋_GB2312" w:hAnsi="宋体" w:eastAsia="仿宋_GB2312"/>
                <w:b/>
                <w:sz w:val="18"/>
                <w:szCs w:val="18"/>
              </w:rPr>
            </w:pPr>
            <w:r>
              <w:rPr>
                <w:rFonts w:hint="eastAsia" w:ascii="仿宋_GB2312" w:hAnsi="宋体" w:eastAsia="仿宋_GB2312"/>
                <w:sz w:val="18"/>
                <w:szCs w:val="18"/>
              </w:rPr>
              <w:t>增加</w:t>
            </w:r>
          </w:p>
        </w:tc>
        <w:tc>
          <w:tcPr>
            <w:tcW w:w="2552" w:type="dxa"/>
            <w:shd w:val="clear" w:color="auto" w:fill="auto"/>
          </w:tcPr>
          <w:p>
            <w:pPr>
              <w:snapToGrid w:val="0"/>
              <w:jc w:val="left"/>
              <w:rPr>
                <w:rFonts w:ascii="仿宋_GB2312" w:hAnsi="宋体" w:eastAsia="仿宋_GB2312"/>
                <w:b/>
                <w:sz w:val="18"/>
                <w:szCs w:val="18"/>
              </w:rPr>
            </w:pPr>
            <w:r>
              <w:rPr>
                <w:rFonts w:hint="eastAsia" w:ascii="仿宋_GB2312" w:hAnsi="宋体" w:eastAsia="仿宋_GB2312"/>
                <w:sz w:val="18"/>
                <w:szCs w:val="18"/>
              </w:rPr>
              <w:t>退役军人一点通APP</w:t>
            </w:r>
          </w:p>
        </w:tc>
        <w:tc>
          <w:tcPr>
            <w:tcW w:w="2834" w:type="dxa"/>
            <w:shd w:val="clear" w:color="auto" w:fill="auto"/>
          </w:tcPr>
          <w:p>
            <w:pPr>
              <w:snapToGrid w:val="0"/>
              <w:jc w:val="left"/>
              <w:rPr>
                <w:rFonts w:ascii="仿宋_GB2312" w:hAnsi="宋体" w:eastAsia="仿宋_GB2312"/>
                <w:b/>
                <w:sz w:val="18"/>
                <w:szCs w:val="18"/>
              </w:rPr>
            </w:pPr>
            <w:r>
              <w:rPr>
                <w:rFonts w:hint="eastAsia" w:ascii="仿宋_GB2312" w:hAnsi="宋体" w:eastAsia="仿宋_GB2312"/>
                <w:sz w:val="18"/>
                <w:szCs w:val="18"/>
                <w:lang w:val="zh-CN"/>
              </w:rPr>
              <w:t>用户需求增加，增加了新闻动态、拥军优抚、服务体系、战友互动</w:t>
            </w:r>
          </w:p>
        </w:tc>
        <w:tc>
          <w:tcPr>
            <w:tcW w:w="581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w:t>
            </w:r>
            <w:r>
              <w:rPr>
                <w:rFonts w:hint="eastAsia" w:ascii="仿宋_GB2312" w:hAnsi="宋体" w:eastAsia="仿宋_GB2312"/>
                <w:sz w:val="18"/>
                <w:szCs w:val="18"/>
              </w:rPr>
              <w:t>新闻动态增加了动态资讯、通知公告、媒体报道、政策解读；</w:t>
            </w:r>
          </w:p>
          <w:p>
            <w:pPr>
              <w:snapToGrid w:val="0"/>
              <w:jc w:val="left"/>
              <w:rPr>
                <w:rFonts w:ascii="仿宋_GB2312" w:hAnsi="宋体" w:eastAsia="仿宋_GB2312"/>
                <w:sz w:val="18"/>
                <w:szCs w:val="18"/>
              </w:rPr>
            </w:pPr>
            <w:r>
              <w:rPr>
                <w:rFonts w:hint="eastAsia" w:ascii="仿宋_GB2312" w:hAnsi="宋体" w:eastAsia="仿宋_GB2312"/>
                <w:sz w:val="18"/>
                <w:szCs w:val="18"/>
              </w:rPr>
              <w:t>2</w:t>
            </w:r>
            <w:r>
              <w:rPr>
                <w:rFonts w:ascii="仿宋_GB2312" w:hAnsi="宋体" w:eastAsia="仿宋_GB2312"/>
                <w:sz w:val="18"/>
                <w:szCs w:val="18"/>
              </w:rPr>
              <w:t>.</w:t>
            </w:r>
            <w:r>
              <w:rPr>
                <w:rFonts w:hint="eastAsia" w:ascii="仿宋_GB2312" w:hAnsi="宋体" w:eastAsia="仿宋_GB2312"/>
                <w:sz w:val="18"/>
                <w:szCs w:val="18"/>
              </w:rPr>
              <w:t>拥军优抚新增了宣教阵地、军民共建、援助项目、优抚优待；</w:t>
            </w:r>
          </w:p>
          <w:p>
            <w:pPr>
              <w:snapToGrid w:val="0"/>
              <w:jc w:val="left"/>
              <w:rPr>
                <w:rFonts w:ascii="仿宋_GB2312" w:hAnsi="宋体" w:eastAsia="仿宋_GB2312"/>
                <w:sz w:val="18"/>
                <w:szCs w:val="18"/>
              </w:rPr>
            </w:pPr>
            <w:r>
              <w:rPr>
                <w:rFonts w:hint="eastAsia" w:ascii="仿宋_GB2312" w:hAnsi="宋体" w:eastAsia="仿宋_GB2312"/>
                <w:sz w:val="18"/>
                <w:szCs w:val="18"/>
              </w:rPr>
              <w:t>3</w:t>
            </w:r>
            <w:r>
              <w:rPr>
                <w:rFonts w:ascii="仿宋_GB2312" w:hAnsi="宋体" w:eastAsia="仿宋_GB2312"/>
                <w:sz w:val="18"/>
                <w:szCs w:val="18"/>
              </w:rPr>
              <w:t>.</w:t>
            </w:r>
            <w:r>
              <w:rPr>
                <w:rFonts w:hint="eastAsia" w:ascii="仿宋_GB2312" w:hAnsi="宋体" w:eastAsia="仿宋_GB2312"/>
                <w:sz w:val="18"/>
                <w:szCs w:val="18"/>
              </w:rPr>
              <w:t>服务体系新增了每周快讯、红星报道、红星耀鹏城、星级创建、百优宣讲；</w:t>
            </w:r>
          </w:p>
          <w:p>
            <w:pPr>
              <w:snapToGrid w:val="0"/>
              <w:jc w:val="left"/>
              <w:rPr>
                <w:rFonts w:ascii="仿宋_GB2312" w:hAnsi="宋体" w:eastAsia="仿宋_GB2312"/>
                <w:b/>
                <w:sz w:val="18"/>
                <w:szCs w:val="18"/>
              </w:rPr>
            </w:pPr>
            <w:r>
              <w:rPr>
                <w:rFonts w:hint="eastAsia" w:ascii="仿宋_GB2312" w:hAnsi="宋体" w:eastAsia="仿宋_GB2312"/>
                <w:sz w:val="18"/>
                <w:szCs w:val="18"/>
              </w:rPr>
              <w:t>4</w:t>
            </w:r>
            <w:r>
              <w:rPr>
                <w:rFonts w:ascii="仿宋_GB2312" w:hAnsi="宋体" w:eastAsia="仿宋_GB2312"/>
                <w:sz w:val="18"/>
                <w:szCs w:val="18"/>
              </w:rPr>
              <w:t>.</w:t>
            </w:r>
            <w:r>
              <w:rPr>
                <w:rFonts w:hint="eastAsia" w:ascii="仿宋_GB2312" w:hAnsi="宋体" w:eastAsia="仿宋_GB2312"/>
                <w:sz w:val="18"/>
                <w:szCs w:val="18"/>
              </w:rPr>
              <w:t>战友互动新增了投票问卷、战友心声、常见问题、职业测评。</w:t>
            </w:r>
          </w:p>
        </w:tc>
        <w:tc>
          <w:tcPr>
            <w:tcW w:w="1053" w:type="dxa"/>
            <w:shd w:val="clear" w:color="auto" w:fill="auto"/>
            <w:vAlign w:val="center"/>
          </w:tcPr>
          <w:p>
            <w:pPr>
              <w:snapToGrid w:val="0"/>
              <w:jc w:val="center"/>
              <w:rPr>
                <w:rFonts w:ascii="仿宋_GB2312" w:hAnsi="宋体" w:eastAsia="仿宋_GB2312"/>
                <w:bCs/>
                <w:sz w:val="18"/>
                <w:szCs w:val="18"/>
              </w:rPr>
            </w:pPr>
            <w:r>
              <w:rPr>
                <w:rFonts w:hint="eastAsia" w:ascii="仿宋_GB2312" w:hAnsi="宋体" w:eastAsia="仿宋_GB2312"/>
                <w:bCs/>
                <w:sz w:val="18"/>
                <w:szCs w:val="18"/>
              </w:rPr>
              <w:t>增加1</w:t>
            </w:r>
            <w:r>
              <w:rPr>
                <w:rFonts w:ascii="仿宋_GB2312" w:hAnsi="宋体" w:eastAsia="仿宋_GB2312"/>
                <w:bCs/>
                <w:sz w:val="18"/>
                <w:szCs w:val="18"/>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4</w:t>
            </w:r>
          </w:p>
        </w:tc>
        <w:tc>
          <w:tcPr>
            <w:tcW w:w="993"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减少</w:t>
            </w:r>
          </w:p>
        </w:tc>
        <w:tc>
          <w:tcPr>
            <w:tcW w:w="255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退役军人一点通APP</w:t>
            </w:r>
          </w:p>
        </w:tc>
        <w:tc>
          <w:tcPr>
            <w:tcW w:w="2834" w:type="dxa"/>
            <w:shd w:val="clear" w:color="auto" w:fill="auto"/>
          </w:tcPr>
          <w:p>
            <w:pPr>
              <w:snapToGrid w:val="0"/>
              <w:jc w:val="left"/>
              <w:rPr>
                <w:rFonts w:ascii="仿宋_GB2312" w:hAnsi="宋体" w:eastAsia="仿宋_GB2312"/>
                <w:sz w:val="18"/>
                <w:szCs w:val="18"/>
                <w:lang w:val="zh-CN"/>
              </w:rPr>
            </w:pPr>
            <w:r>
              <w:rPr>
                <w:rFonts w:hint="eastAsia" w:ascii="仿宋_GB2312" w:hAnsi="宋体" w:eastAsia="仿宋_GB2312"/>
                <w:sz w:val="18"/>
                <w:szCs w:val="18"/>
                <w:lang w:val="zh-CN"/>
              </w:rPr>
              <w:t>用户需求减少，减少活动邀约功能</w:t>
            </w:r>
          </w:p>
        </w:tc>
        <w:tc>
          <w:tcPr>
            <w:tcW w:w="581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w:t>
            </w:r>
            <w:r>
              <w:rPr>
                <w:rFonts w:hint="eastAsia" w:ascii="仿宋_GB2312" w:hAnsi="宋体" w:eastAsia="仿宋_GB2312"/>
                <w:sz w:val="18"/>
                <w:szCs w:val="18"/>
              </w:rPr>
              <w:t>活动服务模块减少活动邀约功能</w:t>
            </w:r>
          </w:p>
        </w:tc>
        <w:tc>
          <w:tcPr>
            <w:tcW w:w="1053" w:type="dxa"/>
            <w:shd w:val="clear" w:color="auto" w:fill="auto"/>
            <w:vAlign w:val="center"/>
          </w:tcPr>
          <w:p>
            <w:pPr>
              <w:snapToGrid w:val="0"/>
              <w:jc w:val="center"/>
              <w:rPr>
                <w:rFonts w:ascii="仿宋_GB2312" w:hAnsi="宋体" w:eastAsia="仿宋_GB2312"/>
                <w:bCs/>
                <w:sz w:val="18"/>
                <w:szCs w:val="18"/>
              </w:rPr>
            </w:pPr>
            <w:r>
              <w:rPr>
                <w:rFonts w:hint="eastAsia" w:ascii="仿宋_GB2312" w:hAnsi="宋体" w:eastAsia="仿宋_GB2312"/>
                <w:bCs/>
                <w:sz w:val="18"/>
                <w:szCs w:val="18"/>
              </w:rPr>
              <w:t>减少1</w:t>
            </w:r>
            <w:r>
              <w:rPr>
                <w:rFonts w:ascii="仿宋_GB2312" w:hAnsi="宋体" w:eastAsia="仿宋_GB2312"/>
                <w:bCs/>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shd w:val="clear" w:color="auto" w:fill="auto"/>
          </w:tcPr>
          <w:p>
            <w:pPr>
              <w:snapToGrid w:val="0"/>
              <w:jc w:val="center"/>
              <w:rPr>
                <w:rFonts w:ascii="仿宋_GB2312" w:hAnsi="宋体" w:eastAsia="仿宋_GB2312"/>
                <w:sz w:val="18"/>
                <w:szCs w:val="18"/>
              </w:rPr>
            </w:pPr>
            <w:r>
              <w:rPr>
                <w:rFonts w:ascii="仿宋_GB2312" w:hAnsi="宋体" w:eastAsia="仿宋_GB2312"/>
                <w:sz w:val="18"/>
                <w:szCs w:val="18"/>
              </w:rPr>
              <w:t>5</w:t>
            </w:r>
          </w:p>
        </w:tc>
        <w:tc>
          <w:tcPr>
            <w:tcW w:w="993"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增加</w:t>
            </w:r>
          </w:p>
        </w:tc>
        <w:tc>
          <w:tcPr>
            <w:tcW w:w="255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战友微服务</w:t>
            </w:r>
          </w:p>
        </w:tc>
        <w:tc>
          <w:tcPr>
            <w:tcW w:w="2834" w:type="dxa"/>
            <w:shd w:val="clear" w:color="auto" w:fill="auto"/>
          </w:tcPr>
          <w:p>
            <w:pPr>
              <w:snapToGrid w:val="0"/>
              <w:jc w:val="left"/>
              <w:rPr>
                <w:rFonts w:ascii="仿宋_GB2312" w:hAnsi="宋体" w:eastAsia="仿宋_GB2312"/>
                <w:sz w:val="18"/>
                <w:szCs w:val="18"/>
                <w:lang w:val="zh-CN"/>
              </w:rPr>
            </w:pPr>
            <w:r>
              <w:rPr>
                <w:rFonts w:hint="eastAsia" w:ascii="仿宋_GB2312" w:hAnsi="宋体" w:eastAsia="仿宋_GB2312"/>
                <w:sz w:val="18"/>
                <w:szCs w:val="18"/>
                <w:lang w:val="zh-CN"/>
              </w:rPr>
              <w:t>用户需求增加，增加了我要看、我要查和工作人员微助手板块</w:t>
            </w:r>
          </w:p>
        </w:tc>
        <w:tc>
          <w:tcPr>
            <w:tcW w:w="581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w:t>
            </w:r>
            <w:r>
              <w:rPr>
                <w:rFonts w:hint="eastAsia" w:ascii="仿宋_GB2312" w:hAnsi="宋体" w:eastAsia="仿宋_GB2312"/>
                <w:sz w:val="18"/>
                <w:szCs w:val="18"/>
              </w:rPr>
              <w:t>我要看增加了风采展示、温情传递、特色活动、红星志愿、云端微视、重要时刻几个板块；</w:t>
            </w:r>
          </w:p>
          <w:p>
            <w:pPr>
              <w:snapToGrid w:val="0"/>
              <w:jc w:val="left"/>
              <w:rPr>
                <w:rFonts w:ascii="仿宋_GB2312" w:hAnsi="宋体" w:eastAsia="仿宋_GB2312"/>
                <w:sz w:val="18"/>
                <w:szCs w:val="18"/>
              </w:rPr>
            </w:pPr>
            <w:r>
              <w:rPr>
                <w:rFonts w:hint="eastAsia" w:ascii="仿宋_GB2312" w:hAnsi="宋体" w:eastAsia="仿宋_GB2312"/>
                <w:sz w:val="18"/>
                <w:szCs w:val="18"/>
              </w:rPr>
              <w:t>2</w:t>
            </w:r>
            <w:r>
              <w:rPr>
                <w:rFonts w:ascii="仿宋_GB2312" w:hAnsi="宋体" w:eastAsia="仿宋_GB2312"/>
                <w:sz w:val="18"/>
                <w:szCs w:val="18"/>
              </w:rPr>
              <w:t>.</w:t>
            </w:r>
            <w:r>
              <w:rPr>
                <w:rFonts w:hint="eastAsia" w:ascii="仿宋_GB2312" w:hAnsi="宋体" w:eastAsia="仿宋_GB2312"/>
                <w:sz w:val="18"/>
                <w:szCs w:val="18"/>
              </w:rPr>
              <w:t>我要查增加了政策库、战友优惠、服务机构；</w:t>
            </w:r>
          </w:p>
          <w:p>
            <w:pPr>
              <w:snapToGrid w:val="0"/>
              <w:jc w:val="left"/>
              <w:rPr>
                <w:rFonts w:ascii="仿宋_GB2312" w:hAnsi="宋体" w:eastAsia="仿宋_GB2312"/>
                <w:sz w:val="18"/>
                <w:szCs w:val="18"/>
              </w:rPr>
            </w:pPr>
            <w:r>
              <w:rPr>
                <w:rFonts w:hint="eastAsia" w:ascii="仿宋_GB2312" w:hAnsi="宋体" w:eastAsia="仿宋_GB2312"/>
                <w:sz w:val="18"/>
                <w:szCs w:val="18"/>
              </w:rPr>
              <w:t>3</w:t>
            </w:r>
            <w:r>
              <w:rPr>
                <w:rFonts w:ascii="仿宋_GB2312" w:hAnsi="宋体" w:eastAsia="仿宋_GB2312"/>
                <w:sz w:val="18"/>
                <w:szCs w:val="18"/>
              </w:rPr>
              <w:t>.</w:t>
            </w:r>
            <w:r>
              <w:rPr>
                <w:rFonts w:hint="eastAsia" w:ascii="仿宋_GB2312" w:hAnsi="宋体" w:eastAsia="仿宋_GB2312"/>
                <w:sz w:val="18"/>
                <w:szCs w:val="18"/>
              </w:rPr>
              <w:t>工作人员微助手增加了应知（总书记</w:t>
            </w:r>
            <w:r>
              <w:rPr>
                <w:rFonts w:hint="eastAsia" w:ascii="仿宋_GB2312" w:hAnsi="宋体" w:eastAsia="仿宋_GB2312"/>
                <w:sz w:val="18"/>
                <w:szCs w:val="18"/>
                <w:lang w:val="en-US" w:eastAsia="zh-CN"/>
              </w:rPr>
              <w:t>重要</w:t>
            </w:r>
            <w:r>
              <w:rPr>
                <w:rFonts w:hint="eastAsia" w:ascii="仿宋_GB2312" w:hAnsi="宋体" w:eastAsia="仿宋_GB2312"/>
                <w:sz w:val="18"/>
                <w:szCs w:val="18"/>
              </w:rPr>
              <w:t>讲话、大学习应知、党建应知）、应会（政策法规文件库、业务指南资源库、机关工作指引库、服务体系建设库）。</w:t>
            </w:r>
          </w:p>
        </w:tc>
        <w:tc>
          <w:tcPr>
            <w:tcW w:w="1053" w:type="dxa"/>
            <w:shd w:val="clear" w:color="auto" w:fill="auto"/>
            <w:vAlign w:val="center"/>
          </w:tcPr>
          <w:p>
            <w:pPr>
              <w:snapToGrid w:val="0"/>
              <w:jc w:val="center"/>
              <w:rPr>
                <w:rFonts w:ascii="仿宋_GB2312" w:hAnsi="宋体" w:eastAsia="仿宋_GB2312"/>
                <w:bCs/>
                <w:sz w:val="18"/>
                <w:szCs w:val="18"/>
              </w:rPr>
            </w:pPr>
            <w:r>
              <w:rPr>
                <w:rFonts w:hint="eastAsia" w:ascii="仿宋_GB2312" w:hAnsi="宋体" w:eastAsia="仿宋_GB2312"/>
                <w:bCs/>
                <w:sz w:val="18"/>
                <w:szCs w:val="18"/>
              </w:rPr>
              <w:t>增加1</w:t>
            </w:r>
            <w:r>
              <w:rPr>
                <w:rFonts w:ascii="仿宋_GB2312" w:hAnsi="宋体" w:eastAsia="仿宋_GB2312"/>
                <w:bCs/>
                <w:sz w:val="18"/>
                <w:szCs w:val="18"/>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tcPr>
          <w:p>
            <w:pPr>
              <w:snapToGrid w:val="0"/>
              <w:jc w:val="center"/>
              <w:rPr>
                <w:rFonts w:ascii="仿宋_GB2312" w:hAnsi="宋体" w:eastAsia="仿宋_GB2312"/>
                <w:sz w:val="18"/>
                <w:szCs w:val="18"/>
              </w:rPr>
            </w:pPr>
            <w:r>
              <w:rPr>
                <w:rFonts w:ascii="仿宋_GB2312" w:hAnsi="宋体" w:eastAsia="仿宋_GB2312"/>
                <w:sz w:val="18"/>
                <w:szCs w:val="18"/>
              </w:rPr>
              <w:t>6</w:t>
            </w:r>
          </w:p>
        </w:tc>
        <w:tc>
          <w:tcPr>
            <w:tcW w:w="993"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增加</w:t>
            </w:r>
          </w:p>
        </w:tc>
        <w:tc>
          <w:tcPr>
            <w:tcW w:w="255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移交安置系统</w:t>
            </w:r>
          </w:p>
        </w:tc>
        <w:tc>
          <w:tcPr>
            <w:tcW w:w="2834" w:type="dxa"/>
            <w:shd w:val="clear" w:color="auto" w:fill="auto"/>
          </w:tcPr>
          <w:p>
            <w:pPr>
              <w:snapToGrid w:val="0"/>
              <w:jc w:val="left"/>
              <w:rPr>
                <w:rFonts w:ascii="仿宋_GB2312" w:hAnsi="宋体" w:eastAsia="仿宋_GB2312"/>
                <w:sz w:val="18"/>
                <w:szCs w:val="18"/>
                <w:lang w:val="zh-CN"/>
              </w:rPr>
            </w:pPr>
            <w:r>
              <w:rPr>
                <w:rFonts w:hint="eastAsia" w:ascii="仿宋_GB2312" w:hAnsi="宋体" w:eastAsia="仿宋_GB2312"/>
                <w:sz w:val="18"/>
                <w:szCs w:val="18"/>
              </w:rPr>
              <w:t>用户需求增加，需要增加信息查询、业务共享家园</w:t>
            </w:r>
          </w:p>
        </w:tc>
        <w:tc>
          <w:tcPr>
            <w:tcW w:w="5812" w:type="dxa"/>
            <w:shd w:val="clear" w:color="auto" w:fill="auto"/>
          </w:tcPr>
          <w:p>
            <w:pPr>
              <w:snapToGrid w:val="0"/>
              <w:jc w:val="left"/>
              <w:rPr>
                <w:rFonts w:ascii="仿宋_GB2312" w:hAnsi="宋体" w:eastAsia="仿宋_GB2312"/>
                <w:sz w:val="18"/>
                <w:szCs w:val="18"/>
              </w:rPr>
            </w:pPr>
            <w:r>
              <w:rPr>
                <w:rFonts w:ascii="仿宋_GB2312" w:hAnsi="宋体" w:eastAsia="仿宋_GB2312"/>
                <w:sz w:val="18"/>
                <w:szCs w:val="18"/>
              </w:rPr>
              <w:t>1.</w:t>
            </w:r>
            <w:r>
              <w:rPr>
                <w:rFonts w:hint="eastAsia" w:ascii="仿宋_GB2312" w:hAnsi="宋体" w:eastAsia="仿宋_GB2312"/>
                <w:sz w:val="18"/>
                <w:szCs w:val="18"/>
              </w:rPr>
              <w:t>信息查询包括退役士兵、随军家属、企业军转干部信息查询；</w:t>
            </w:r>
          </w:p>
          <w:p>
            <w:pPr>
              <w:snapToGrid w:val="0"/>
              <w:jc w:val="left"/>
              <w:rPr>
                <w:rFonts w:ascii="仿宋_GB2312" w:hAnsi="宋体" w:eastAsia="仿宋_GB2312"/>
                <w:sz w:val="18"/>
                <w:szCs w:val="18"/>
              </w:rPr>
            </w:pPr>
            <w:r>
              <w:rPr>
                <w:rFonts w:ascii="仿宋_GB2312" w:hAnsi="宋体" w:eastAsia="仿宋_GB2312"/>
                <w:sz w:val="18"/>
                <w:szCs w:val="18"/>
              </w:rPr>
              <w:t>2.</w:t>
            </w:r>
            <w:r>
              <w:rPr>
                <w:rFonts w:hint="eastAsia" w:ascii="仿宋_GB2312" w:hAnsi="宋体" w:eastAsia="仿宋_GB2312"/>
                <w:sz w:val="18"/>
                <w:szCs w:val="18"/>
              </w:rPr>
              <w:t>业务共享家园包括安置政策、业务流程、工作计划、重难点问题等。</w:t>
            </w:r>
          </w:p>
        </w:tc>
        <w:tc>
          <w:tcPr>
            <w:tcW w:w="1053" w:type="dxa"/>
            <w:shd w:val="clear" w:color="auto" w:fill="auto"/>
            <w:vAlign w:val="center"/>
          </w:tcPr>
          <w:p>
            <w:pPr>
              <w:snapToGrid w:val="0"/>
              <w:jc w:val="center"/>
              <w:rPr>
                <w:rFonts w:ascii="仿宋_GB2312" w:hAnsi="宋体" w:eastAsia="仿宋_GB2312"/>
                <w:bCs/>
                <w:sz w:val="18"/>
                <w:szCs w:val="18"/>
              </w:rPr>
            </w:pPr>
            <w:r>
              <w:rPr>
                <w:rFonts w:hint="eastAsia" w:ascii="仿宋_GB2312" w:hAnsi="宋体" w:eastAsia="仿宋_GB2312"/>
                <w:bCs/>
                <w:sz w:val="18"/>
                <w:szCs w:val="18"/>
              </w:rPr>
              <w:t>增加5</w:t>
            </w:r>
            <w:r>
              <w:rPr>
                <w:rFonts w:ascii="仿宋_GB2312" w:hAnsi="宋体" w:eastAsia="仿宋_GB2312"/>
                <w:bCs/>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04" w:type="dxa"/>
            <w:shd w:val="clear" w:color="auto" w:fill="auto"/>
          </w:tcPr>
          <w:p>
            <w:pPr>
              <w:snapToGrid w:val="0"/>
              <w:jc w:val="center"/>
              <w:rPr>
                <w:rFonts w:ascii="仿宋_GB2312" w:hAnsi="宋体" w:eastAsia="仿宋_GB2312"/>
                <w:sz w:val="18"/>
                <w:szCs w:val="18"/>
              </w:rPr>
            </w:pPr>
            <w:r>
              <w:rPr>
                <w:rFonts w:ascii="仿宋_GB2312" w:hAnsi="宋体" w:eastAsia="仿宋_GB2312"/>
                <w:sz w:val="18"/>
                <w:szCs w:val="18"/>
              </w:rPr>
              <w:t>7</w:t>
            </w:r>
          </w:p>
        </w:tc>
        <w:tc>
          <w:tcPr>
            <w:tcW w:w="993"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减少</w:t>
            </w:r>
          </w:p>
        </w:tc>
        <w:tc>
          <w:tcPr>
            <w:tcW w:w="255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移交安置系统</w:t>
            </w:r>
          </w:p>
        </w:tc>
        <w:tc>
          <w:tcPr>
            <w:tcW w:w="2834" w:type="dxa"/>
            <w:shd w:val="clear" w:color="auto" w:fill="auto"/>
          </w:tcPr>
          <w:p>
            <w:pPr>
              <w:snapToGrid w:val="0"/>
              <w:jc w:val="left"/>
              <w:rPr>
                <w:rFonts w:ascii="仿宋_GB2312" w:hAnsi="宋体" w:eastAsia="仿宋_GB2312"/>
                <w:sz w:val="18"/>
                <w:szCs w:val="18"/>
                <w:lang w:val="zh-CN"/>
              </w:rPr>
            </w:pPr>
            <w:r>
              <w:rPr>
                <w:rFonts w:hint="eastAsia" w:ascii="仿宋_GB2312" w:hAnsi="宋体" w:eastAsia="仿宋_GB2312"/>
                <w:sz w:val="18"/>
                <w:szCs w:val="18"/>
              </w:rPr>
              <w:t>用户需求减少，自主择业军转干部已有国家垂直系统，无需建设</w:t>
            </w:r>
          </w:p>
        </w:tc>
        <w:tc>
          <w:tcPr>
            <w:tcW w:w="581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w:t>
            </w:r>
            <w:r>
              <w:rPr>
                <w:rFonts w:hint="eastAsia" w:ascii="仿宋_GB2312" w:hAnsi="宋体" w:eastAsia="仿宋_GB2312"/>
                <w:sz w:val="18"/>
                <w:szCs w:val="18"/>
              </w:rPr>
              <w:t>核减自主择业干部接收的功能，包括接收安置、组织报到、体检服务、退役金管理、房改住房补贴管理</w:t>
            </w:r>
          </w:p>
        </w:tc>
        <w:tc>
          <w:tcPr>
            <w:tcW w:w="1053" w:type="dxa"/>
            <w:shd w:val="clear" w:color="auto" w:fill="auto"/>
            <w:vAlign w:val="center"/>
          </w:tcPr>
          <w:p>
            <w:pPr>
              <w:snapToGrid w:val="0"/>
              <w:jc w:val="center"/>
              <w:rPr>
                <w:rFonts w:ascii="仿宋_GB2312" w:hAnsi="宋体" w:eastAsia="仿宋_GB2312"/>
                <w:bCs/>
                <w:sz w:val="18"/>
                <w:szCs w:val="18"/>
              </w:rPr>
            </w:pPr>
            <w:r>
              <w:rPr>
                <w:rFonts w:hint="eastAsia" w:ascii="仿宋_GB2312" w:hAnsi="宋体" w:eastAsia="仿宋_GB2312"/>
                <w:bCs/>
                <w:sz w:val="18"/>
                <w:szCs w:val="18"/>
              </w:rPr>
              <w:t>减少4</w:t>
            </w:r>
            <w:r>
              <w:rPr>
                <w:rFonts w:ascii="仿宋_GB2312" w:hAnsi="宋体" w:eastAsia="仿宋_GB2312"/>
                <w:bCs/>
                <w:sz w:val="18"/>
                <w:szCs w:val="18"/>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04" w:type="dxa"/>
            <w:shd w:val="clear" w:color="auto" w:fill="auto"/>
          </w:tcPr>
          <w:p>
            <w:pPr>
              <w:snapToGrid w:val="0"/>
              <w:jc w:val="center"/>
              <w:rPr>
                <w:rFonts w:ascii="仿宋_GB2312" w:hAnsi="宋体" w:eastAsia="仿宋_GB2312"/>
                <w:sz w:val="18"/>
                <w:szCs w:val="18"/>
              </w:rPr>
            </w:pPr>
            <w:r>
              <w:rPr>
                <w:rFonts w:ascii="仿宋_GB2312" w:hAnsi="宋体" w:eastAsia="仿宋_GB2312"/>
                <w:sz w:val="18"/>
                <w:szCs w:val="18"/>
              </w:rPr>
              <w:t>8</w:t>
            </w:r>
          </w:p>
        </w:tc>
        <w:tc>
          <w:tcPr>
            <w:tcW w:w="993"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增加</w:t>
            </w:r>
          </w:p>
        </w:tc>
        <w:tc>
          <w:tcPr>
            <w:tcW w:w="255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权益保障系统</w:t>
            </w:r>
          </w:p>
        </w:tc>
        <w:tc>
          <w:tcPr>
            <w:tcW w:w="2834" w:type="dxa"/>
            <w:shd w:val="clear" w:color="auto" w:fill="auto"/>
          </w:tcPr>
          <w:p>
            <w:pPr>
              <w:snapToGrid w:val="0"/>
              <w:jc w:val="left"/>
              <w:rPr>
                <w:rFonts w:ascii="仿宋_GB2312" w:hAnsi="宋体" w:eastAsia="仿宋_GB2312"/>
                <w:sz w:val="18"/>
                <w:szCs w:val="18"/>
                <w:lang w:val="zh-CN"/>
              </w:rPr>
            </w:pPr>
            <w:r>
              <w:rPr>
                <w:rFonts w:hint="eastAsia" w:ascii="仿宋_GB2312" w:hAnsi="宋体" w:eastAsia="仿宋_GB2312"/>
                <w:sz w:val="18"/>
                <w:szCs w:val="18"/>
              </w:rPr>
              <w:t>用户需求增加，按照深圳对信访管理的特点增加“三重四级五全”及数据分析功能</w:t>
            </w:r>
          </w:p>
        </w:tc>
        <w:tc>
          <w:tcPr>
            <w:tcW w:w="581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w:t>
            </w:r>
            <w:r>
              <w:rPr>
                <w:rFonts w:hint="eastAsia" w:ascii="仿宋_GB2312" w:hAnsi="宋体" w:eastAsia="仿宋_GB2312"/>
                <w:sz w:val="18"/>
                <w:szCs w:val="18"/>
              </w:rPr>
              <w:t>增加“三重四级五全”包括重点人、重点群体、重点案例；</w:t>
            </w:r>
          </w:p>
          <w:p>
            <w:pPr>
              <w:snapToGrid w:val="0"/>
              <w:jc w:val="left"/>
              <w:rPr>
                <w:rFonts w:ascii="仿宋_GB2312" w:hAnsi="宋体" w:eastAsia="仿宋_GB2312"/>
                <w:sz w:val="18"/>
                <w:szCs w:val="18"/>
              </w:rPr>
            </w:pPr>
            <w:r>
              <w:rPr>
                <w:rFonts w:hint="eastAsia" w:ascii="仿宋_GB2312" w:hAnsi="宋体" w:eastAsia="仿宋_GB2312"/>
                <w:sz w:val="18"/>
                <w:szCs w:val="18"/>
              </w:rPr>
              <w:t>2</w:t>
            </w:r>
            <w:r>
              <w:rPr>
                <w:rFonts w:ascii="仿宋_GB2312" w:hAnsi="宋体" w:eastAsia="仿宋_GB2312"/>
                <w:sz w:val="18"/>
                <w:szCs w:val="18"/>
              </w:rPr>
              <w:t>.</w:t>
            </w:r>
            <w:r>
              <w:rPr>
                <w:rFonts w:hint="eastAsia" w:ascii="仿宋_GB2312" w:hAnsi="宋体" w:eastAsia="仿宋_GB2312"/>
                <w:sz w:val="18"/>
                <w:szCs w:val="18"/>
              </w:rPr>
              <w:t>数据分析增加了信访分析、咨询分析。</w:t>
            </w:r>
          </w:p>
        </w:tc>
        <w:tc>
          <w:tcPr>
            <w:tcW w:w="1053" w:type="dxa"/>
            <w:shd w:val="clear" w:color="auto" w:fill="auto"/>
            <w:vAlign w:val="center"/>
          </w:tcPr>
          <w:p>
            <w:pPr>
              <w:snapToGrid w:val="0"/>
              <w:jc w:val="center"/>
              <w:rPr>
                <w:rFonts w:ascii="仿宋_GB2312" w:hAnsi="宋体" w:eastAsia="仿宋_GB2312"/>
                <w:bCs/>
                <w:sz w:val="18"/>
                <w:szCs w:val="18"/>
              </w:rPr>
            </w:pPr>
            <w:r>
              <w:rPr>
                <w:rFonts w:hint="eastAsia" w:ascii="仿宋_GB2312" w:hAnsi="宋体" w:eastAsia="仿宋_GB2312"/>
                <w:bCs/>
                <w:sz w:val="18"/>
                <w:szCs w:val="18"/>
              </w:rPr>
              <w:t>增加5</w:t>
            </w:r>
            <w:r>
              <w:rPr>
                <w:rFonts w:ascii="仿宋_GB2312" w:hAnsi="宋体" w:eastAsia="仿宋_GB2312"/>
                <w:bCs/>
                <w:sz w:val="18"/>
                <w:szCs w:val="18"/>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4" w:type="dxa"/>
            <w:shd w:val="clear" w:color="auto" w:fill="auto"/>
          </w:tcPr>
          <w:p>
            <w:pPr>
              <w:snapToGrid w:val="0"/>
              <w:jc w:val="center"/>
              <w:rPr>
                <w:rFonts w:ascii="仿宋_GB2312" w:hAnsi="宋体" w:eastAsia="仿宋_GB2312"/>
                <w:sz w:val="18"/>
                <w:szCs w:val="18"/>
              </w:rPr>
            </w:pPr>
            <w:r>
              <w:rPr>
                <w:rFonts w:ascii="仿宋_GB2312" w:hAnsi="宋体" w:eastAsia="仿宋_GB2312"/>
                <w:sz w:val="18"/>
                <w:szCs w:val="18"/>
              </w:rPr>
              <w:t>9</w:t>
            </w:r>
          </w:p>
        </w:tc>
        <w:tc>
          <w:tcPr>
            <w:tcW w:w="993"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增加</w:t>
            </w:r>
          </w:p>
        </w:tc>
        <w:tc>
          <w:tcPr>
            <w:tcW w:w="255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决策支持平台</w:t>
            </w:r>
          </w:p>
        </w:tc>
        <w:tc>
          <w:tcPr>
            <w:tcW w:w="2834"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lang w:val="zh-CN"/>
              </w:rPr>
              <w:t>用户需求增加，个人画像、思想政治决策支持分析、就业创业决策支持分析、移交安置决策支持分析、拥军优抚决策支持分析、军休服务决策支持分析、建设成果综合展示系统增加部分功能。</w:t>
            </w:r>
          </w:p>
        </w:tc>
        <w:tc>
          <w:tcPr>
            <w:tcW w:w="581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w:t>
            </w:r>
            <w:r>
              <w:rPr>
                <w:rFonts w:hint="eastAsia" w:ascii="仿宋_GB2312" w:hAnsi="宋体" w:eastAsia="仿宋_GB2312"/>
                <w:sz w:val="18"/>
                <w:szCs w:val="18"/>
              </w:rPr>
              <w:t>退役军人及其他优抚对象个人画像增加了快捷查询、组合查询、关系图谱、个人履历、详情查看；</w:t>
            </w:r>
          </w:p>
          <w:p>
            <w:pPr>
              <w:snapToGrid w:val="0"/>
              <w:jc w:val="left"/>
              <w:rPr>
                <w:rFonts w:ascii="仿宋_GB2312" w:hAnsi="宋体" w:eastAsia="仿宋_GB2312"/>
                <w:sz w:val="18"/>
                <w:szCs w:val="18"/>
              </w:rPr>
            </w:pPr>
            <w:r>
              <w:rPr>
                <w:rFonts w:hint="eastAsia" w:ascii="仿宋_GB2312" w:hAnsi="宋体" w:eastAsia="仿宋_GB2312"/>
                <w:sz w:val="18"/>
                <w:szCs w:val="18"/>
              </w:rPr>
              <w:t>2</w:t>
            </w:r>
            <w:r>
              <w:rPr>
                <w:rFonts w:ascii="仿宋_GB2312" w:hAnsi="宋体" w:eastAsia="仿宋_GB2312"/>
                <w:sz w:val="18"/>
                <w:szCs w:val="18"/>
              </w:rPr>
              <w:t>.</w:t>
            </w:r>
            <w:r>
              <w:rPr>
                <w:rFonts w:hint="eastAsia" w:ascii="仿宋_GB2312" w:hAnsi="宋体" w:eastAsia="仿宋_GB2312"/>
                <w:sz w:val="18"/>
                <w:szCs w:val="18"/>
              </w:rPr>
              <w:t>思想政治决策支持分析增加了退役军人党员总体分析、退役军人党员类别分析、退役军人党员户籍分析、退役军人党员性别年龄分析、退役军人党员组织关系分析；</w:t>
            </w:r>
          </w:p>
          <w:p>
            <w:pPr>
              <w:snapToGrid w:val="0"/>
              <w:jc w:val="left"/>
              <w:rPr>
                <w:rFonts w:ascii="仿宋_GB2312" w:hAnsi="宋体" w:eastAsia="仿宋_GB2312"/>
                <w:sz w:val="18"/>
                <w:szCs w:val="18"/>
              </w:rPr>
            </w:pPr>
            <w:r>
              <w:rPr>
                <w:rFonts w:hint="eastAsia" w:ascii="仿宋_GB2312" w:hAnsi="宋体" w:eastAsia="仿宋_GB2312"/>
                <w:sz w:val="18"/>
                <w:szCs w:val="18"/>
              </w:rPr>
              <w:t>3</w:t>
            </w:r>
            <w:r>
              <w:rPr>
                <w:rFonts w:ascii="仿宋_GB2312" w:hAnsi="宋体" w:eastAsia="仿宋_GB2312"/>
                <w:sz w:val="18"/>
                <w:szCs w:val="18"/>
              </w:rPr>
              <w:t>.</w:t>
            </w:r>
            <w:r>
              <w:rPr>
                <w:rFonts w:hint="eastAsia" w:ascii="仿宋_GB2312" w:hAnsi="宋体" w:eastAsia="仿宋_GB2312"/>
                <w:sz w:val="18"/>
                <w:szCs w:val="18"/>
              </w:rPr>
              <w:t>就业创业决策支持分析增加了待就业退役军人诉求类型分析、现有就业岗位分析、待业原因分析、就业创业服务人群查询、待就业退役军人信息查询、就业创业服务人群分析；</w:t>
            </w:r>
          </w:p>
          <w:p>
            <w:pPr>
              <w:snapToGrid w:val="0"/>
              <w:jc w:val="left"/>
              <w:rPr>
                <w:rFonts w:ascii="仿宋_GB2312" w:hAnsi="宋体" w:eastAsia="仿宋_GB2312"/>
                <w:sz w:val="18"/>
                <w:szCs w:val="18"/>
              </w:rPr>
            </w:pPr>
            <w:r>
              <w:rPr>
                <w:rFonts w:hint="eastAsia" w:ascii="仿宋_GB2312" w:hAnsi="宋体" w:eastAsia="仿宋_GB2312"/>
                <w:sz w:val="18"/>
                <w:szCs w:val="18"/>
              </w:rPr>
              <w:t>4</w:t>
            </w:r>
            <w:r>
              <w:rPr>
                <w:rFonts w:ascii="仿宋_GB2312" w:hAnsi="宋体" w:eastAsia="仿宋_GB2312"/>
                <w:sz w:val="18"/>
                <w:szCs w:val="18"/>
              </w:rPr>
              <w:t>.</w:t>
            </w:r>
            <w:r>
              <w:rPr>
                <w:rFonts w:hint="eastAsia" w:ascii="仿宋_GB2312" w:hAnsi="宋体" w:eastAsia="仿宋_GB2312"/>
                <w:sz w:val="18"/>
                <w:szCs w:val="18"/>
              </w:rPr>
              <w:t>移交安置决策支持分析增加了安置人员信息查询、安置人员学历结构分析、企业军转干部分析、随军家属人员分析；</w:t>
            </w:r>
          </w:p>
          <w:p>
            <w:pPr>
              <w:snapToGrid w:val="0"/>
              <w:jc w:val="left"/>
              <w:rPr>
                <w:rFonts w:ascii="仿宋_GB2312" w:hAnsi="宋体" w:eastAsia="仿宋_GB2312"/>
                <w:sz w:val="18"/>
                <w:szCs w:val="18"/>
              </w:rPr>
            </w:pPr>
            <w:r>
              <w:rPr>
                <w:rFonts w:hint="eastAsia" w:ascii="仿宋_GB2312" w:hAnsi="宋体" w:eastAsia="仿宋_GB2312"/>
                <w:sz w:val="18"/>
                <w:szCs w:val="18"/>
              </w:rPr>
              <w:t>5</w:t>
            </w:r>
            <w:r>
              <w:rPr>
                <w:rFonts w:ascii="仿宋_GB2312" w:hAnsi="宋体" w:eastAsia="仿宋_GB2312"/>
                <w:sz w:val="18"/>
                <w:szCs w:val="18"/>
              </w:rPr>
              <w:t>.</w:t>
            </w:r>
            <w:r>
              <w:rPr>
                <w:rFonts w:hint="eastAsia" w:ascii="仿宋_GB2312" w:hAnsi="宋体" w:eastAsia="仿宋_GB2312"/>
                <w:sz w:val="18"/>
                <w:szCs w:val="18"/>
              </w:rPr>
              <w:t>拥军优抚决策支持分析增加了地图展示现役部队信息、拥军社会组织分析、拥军经费分析、拥军宣传工作分析、拥军模范分析、优抚对象信息查询、大疾病人员查询、烈士异地安葬分析；</w:t>
            </w:r>
          </w:p>
          <w:p>
            <w:pPr>
              <w:snapToGrid w:val="0"/>
              <w:jc w:val="left"/>
              <w:rPr>
                <w:rFonts w:ascii="仿宋_GB2312" w:hAnsi="宋体" w:eastAsia="仿宋_GB2312"/>
                <w:sz w:val="18"/>
                <w:szCs w:val="18"/>
              </w:rPr>
            </w:pPr>
            <w:r>
              <w:rPr>
                <w:rFonts w:hint="eastAsia" w:ascii="仿宋_GB2312" w:hAnsi="宋体" w:eastAsia="仿宋_GB2312"/>
                <w:sz w:val="18"/>
                <w:szCs w:val="18"/>
              </w:rPr>
              <w:t>6</w:t>
            </w:r>
            <w:r>
              <w:rPr>
                <w:rFonts w:ascii="仿宋_GB2312" w:hAnsi="宋体" w:eastAsia="仿宋_GB2312"/>
                <w:sz w:val="18"/>
                <w:szCs w:val="18"/>
              </w:rPr>
              <w:t>.</w:t>
            </w:r>
            <w:r>
              <w:rPr>
                <w:rFonts w:hint="eastAsia" w:ascii="仿宋_GB2312" w:hAnsi="宋体" w:eastAsia="仿宋_GB2312"/>
                <w:sz w:val="18"/>
                <w:szCs w:val="18"/>
              </w:rPr>
              <w:t>军休服务决策支持分析新增了军休干部福利分析、军休干部技术职务情况分析、军休干部残疾等级情况分析、军休干部身份分布、军休干部信息查询、军休干部职级待遇情况分析；</w:t>
            </w:r>
          </w:p>
          <w:p>
            <w:pPr>
              <w:snapToGrid w:val="0"/>
              <w:jc w:val="left"/>
              <w:rPr>
                <w:rFonts w:ascii="仿宋_GB2312" w:hAnsi="宋体" w:eastAsia="仿宋_GB2312"/>
                <w:sz w:val="18"/>
                <w:szCs w:val="18"/>
              </w:rPr>
            </w:pPr>
            <w:r>
              <w:rPr>
                <w:rFonts w:hint="eastAsia" w:ascii="仿宋_GB2312" w:hAnsi="宋体" w:eastAsia="仿宋_GB2312"/>
                <w:sz w:val="18"/>
                <w:szCs w:val="18"/>
              </w:rPr>
              <w:t>7</w:t>
            </w:r>
            <w:r>
              <w:rPr>
                <w:rFonts w:ascii="仿宋_GB2312" w:hAnsi="宋体" w:eastAsia="仿宋_GB2312"/>
                <w:sz w:val="18"/>
                <w:szCs w:val="18"/>
              </w:rPr>
              <w:t>.</w:t>
            </w:r>
            <w:r>
              <w:rPr>
                <w:rFonts w:hint="eastAsia" w:ascii="仿宋_GB2312" w:hAnsi="宋体" w:eastAsia="仿宋_GB2312"/>
                <w:sz w:val="18"/>
                <w:szCs w:val="18"/>
              </w:rPr>
              <w:t>信访工作决策支持分析新增了进京访情况分析、赴省访情况分析；</w:t>
            </w:r>
          </w:p>
          <w:p>
            <w:pPr>
              <w:snapToGrid w:val="0"/>
              <w:jc w:val="left"/>
            </w:pPr>
            <w:r>
              <w:rPr>
                <w:rFonts w:hint="eastAsia" w:ascii="仿宋_GB2312" w:hAnsi="宋体" w:eastAsia="仿宋_GB2312"/>
                <w:sz w:val="18"/>
                <w:szCs w:val="18"/>
              </w:rPr>
              <w:t>8</w:t>
            </w:r>
            <w:r>
              <w:rPr>
                <w:rFonts w:ascii="仿宋_GB2312" w:hAnsi="宋体" w:eastAsia="仿宋_GB2312"/>
                <w:sz w:val="18"/>
                <w:szCs w:val="18"/>
              </w:rPr>
              <w:t>.</w:t>
            </w:r>
            <w:r>
              <w:rPr>
                <w:rFonts w:hint="eastAsia" w:ascii="仿宋_GB2312" w:hAnsi="宋体" w:eastAsia="仿宋_GB2312"/>
                <w:sz w:val="18"/>
                <w:szCs w:val="18"/>
              </w:rPr>
              <w:t>建设成果综合展示系统一是增加特色成效包括一库明晰底数、一图可知全局、一号智享服务、一体运行联动，二是增加下步设计划。</w:t>
            </w:r>
          </w:p>
        </w:tc>
        <w:tc>
          <w:tcPr>
            <w:tcW w:w="1053" w:type="dxa"/>
            <w:shd w:val="clear" w:color="auto" w:fill="auto"/>
            <w:vAlign w:val="center"/>
          </w:tcPr>
          <w:p>
            <w:pPr>
              <w:snapToGrid w:val="0"/>
              <w:jc w:val="center"/>
              <w:rPr>
                <w:rFonts w:ascii="仿宋_GB2312" w:hAnsi="宋体" w:eastAsia="仿宋_GB2312"/>
                <w:sz w:val="18"/>
                <w:szCs w:val="18"/>
              </w:rPr>
            </w:pPr>
            <w:r>
              <w:rPr>
                <w:rFonts w:hint="eastAsia" w:ascii="仿宋_GB2312" w:hAnsi="宋体" w:eastAsia="仿宋_GB2312"/>
                <w:sz w:val="18"/>
                <w:szCs w:val="18"/>
              </w:rPr>
              <w:t>增加2</w:t>
            </w:r>
            <w:r>
              <w:rPr>
                <w:rFonts w:ascii="仿宋_GB2312" w:hAnsi="宋体" w:eastAsia="仿宋_GB2312"/>
                <w:sz w:val="18"/>
                <w:szCs w:val="18"/>
              </w:rPr>
              <w:t>02500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4"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0</w:t>
            </w:r>
          </w:p>
        </w:tc>
        <w:tc>
          <w:tcPr>
            <w:tcW w:w="993"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减少</w:t>
            </w:r>
          </w:p>
        </w:tc>
        <w:tc>
          <w:tcPr>
            <w:tcW w:w="255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决策支持平台</w:t>
            </w:r>
          </w:p>
        </w:tc>
        <w:tc>
          <w:tcPr>
            <w:tcW w:w="2834"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lang w:val="zh-CN"/>
              </w:rPr>
              <w:t>用户需求减少，就业创业决策支持分析、移交安置决策分析减少了部分功能，由于重点工作可视化部分与退役军人一张图部分功能相似，核减响应功能。</w:t>
            </w:r>
          </w:p>
        </w:tc>
        <w:tc>
          <w:tcPr>
            <w:tcW w:w="5812" w:type="dxa"/>
            <w:shd w:val="clear" w:color="auto" w:fill="auto"/>
          </w:tcPr>
          <w:p>
            <w:pPr>
              <w:snapToGrid w:val="0"/>
              <w:jc w:val="left"/>
              <w:rPr>
                <w:rFonts w:ascii="仿宋_GB2312" w:hAnsi="宋体" w:eastAsia="仿宋_GB2312"/>
                <w:sz w:val="18"/>
                <w:szCs w:val="18"/>
                <w:lang w:val="zh-CN"/>
              </w:rPr>
            </w:pPr>
            <w:r>
              <w:rPr>
                <w:rFonts w:hint="eastAsia" w:ascii="仿宋_GB2312" w:hAnsi="宋体" w:eastAsia="仿宋_GB2312"/>
                <w:sz w:val="18"/>
                <w:szCs w:val="18"/>
                <w:lang w:val="zh-CN"/>
              </w:rPr>
              <w:t>1</w:t>
            </w:r>
            <w:r>
              <w:rPr>
                <w:rFonts w:ascii="仿宋_GB2312" w:hAnsi="宋体" w:eastAsia="仿宋_GB2312"/>
                <w:sz w:val="18"/>
                <w:szCs w:val="18"/>
                <w:lang w:val="zh-CN"/>
              </w:rPr>
              <w:t>.</w:t>
            </w:r>
            <w:r>
              <w:rPr>
                <w:rFonts w:hint="eastAsia" w:ascii="仿宋_GB2312" w:hAnsi="宋体" w:eastAsia="仿宋_GB2312"/>
                <w:sz w:val="18"/>
                <w:szCs w:val="18"/>
                <w:lang w:val="zh-CN"/>
              </w:rPr>
              <w:t>就业创业决策支持分析减少了就业率分析、创业率分析、年度就业情况变化趋势分析、年度创业情况变化趋势分析、就业率排名、创业率排名；</w:t>
            </w:r>
          </w:p>
          <w:p>
            <w:pPr>
              <w:snapToGrid w:val="0"/>
              <w:jc w:val="left"/>
              <w:rPr>
                <w:rFonts w:ascii="仿宋_GB2312" w:hAnsi="宋体" w:eastAsia="仿宋_GB2312"/>
                <w:sz w:val="18"/>
                <w:szCs w:val="18"/>
                <w:lang w:val="zh-CN"/>
              </w:rPr>
            </w:pPr>
            <w:r>
              <w:rPr>
                <w:rFonts w:hint="eastAsia" w:ascii="仿宋_GB2312" w:hAnsi="宋体" w:eastAsia="仿宋_GB2312"/>
                <w:sz w:val="18"/>
                <w:szCs w:val="18"/>
                <w:lang w:val="zh-CN"/>
              </w:rPr>
              <w:t>2</w:t>
            </w:r>
            <w:r>
              <w:rPr>
                <w:rFonts w:ascii="仿宋_GB2312" w:hAnsi="宋体" w:eastAsia="仿宋_GB2312"/>
                <w:sz w:val="18"/>
                <w:szCs w:val="18"/>
                <w:lang w:val="zh-CN"/>
              </w:rPr>
              <w:t>.</w:t>
            </w:r>
            <w:r>
              <w:rPr>
                <w:rFonts w:hint="eastAsia" w:ascii="仿宋_GB2312" w:hAnsi="宋体" w:eastAsia="仿宋_GB2312"/>
                <w:sz w:val="18"/>
                <w:szCs w:val="18"/>
                <w:lang w:val="zh-CN"/>
              </w:rPr>
              <w:t>移交安置决策分析减少安置率分析、安置排名；</w:t>
            </w:r>
          </w:p>
          <w:p>
            <w:pPr>
              <w:snapToGrid w:val="0"/>
              <w:jc w:val="left"/>
              <w:rPr>
                <w:lang w:val="zh-CN"/>
              </w:rPr>
            </w:pPr>
            <w:r>
              <w:rPr>
                <w:rFonts w:hint="eastAsia" w:ascii="仿宋_GB2312" w:hAnsi="宋体" w:eastAsia="仿宋_GB2312"/>
                <w:sz w:val="18"/>
                <w:szCs w:val="18"/>
                <w:lang w:val="zh-CN"/>
              </w:rPr>
              <w:t>3</w:t>
            </w:r>
            <w:r>
              <w:rPr>
                <w:rFonts w:ascii="仿宋_GB2312" w:hAnsi="宋体" w:eastAsia="仿宋_GB2312"/>
                <w:sz w:val="18"/>
                <w:szCs w:val="18"/>
                <w:lang w:val="zh-CN"/>
              </w:rPr>
              <w:t>.</w:t>
            </w:r>
            <w:r>
              <w:rPr>
                <w:rFonts w:hint="eastAsia" w:ascii="仿宋_GB2312" w:hAnsi="宋体" w:eastAsia="仿宋_GB2312"/>
                <w:sz w:val="18"/>
                <w:szCs w:val="18"/>
                <w:lang w:val="zh-CN"/>
              </w:rPr>
              <w:t>重点工作可视化减少服务对象可视化、服务机构可视化、政策落实情况可视化。</w:t>
            </w:r>
          </w:p>
        </w:tc>
        <w:tc>
          <w:tcPr>
            <w:tcW w:w="1053" w:type="dxa"/>
            <w:shd w:val="clear" w:color="auto" w:fill="auto"/>
            <w:vAlign w:val="center"/>
          </w:tcPr>
          <w:p>
            <w:pPr>
              <w:snapToGrid w:val="0"/>
              <w:jc w:val="center"/>
              <w:rPr>
                <w:rFonts w:ascii="仿宋_GB2312" w:hAnsi="宋体" w:eastAsia="仿宋_GB2312"/>
                <w:sz w:val="18"/>
                <w:szCs w:val="18"/>
              </w:rPr>
            </w:pPr>
            <w:r>
              <w:rPr>
                <w:rFonts w:hint="eastAsia" w:ascii="仿宋_GB2312" w:hAnsi="宋体" w:eastAsia="仿宋_GB2312"/>
                <w:sz w:val="18"/>
                <w:szCs w:val="18"/>
              </w:rPr>
              <w:t>减少2</w:t>
            </w:r>
            <w:r>
              <w:rPr>
                <w:rFonts w:ascii="仿宋_GB2312" w:hAnsi="宋体" w:eastAsia="仿宋_GB2312"/>
                <w:sz w:val="18"/>
                <w:szCs w:val="18"/>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4"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1</w:t>
            </w:r>
          </w:p>
        </w:tc>
        <w:tc>
          <w:tcPr>
            <w:tcW w:w="993" w:type="dxa"/>
            <w:shd w:val="clear" w:color="auto" w:fill="auto"/>
          </w:tcPr>
          <w:p>
            <w:pPr>
              <w:snapToGrid w:val="0"/>
              <w:jc w:val="center"/>
              <w:rPr>
                <w:rFonts w:ascii="仿宋_GB2312" w:hAnsi="宋体" w:eastAsia="仿宋_GB2312"/>
                <w:sz w:val="18"/>
                <w:szCs w:val="18"/>
              </w:rPr>
            </w:pPr>
            <w:r>
              <w:rPr>
                <w:rFonts w:hint="eastAsia" w:ascii="仿宋_GB2312" w:hAnsi="宋体" w:eastAsia="仿宋_GB2312"/>
                <w:sz w:val="18"/>
                <w:szCs w:val="18"/>
              </w:rPr>
              <w:t>减少</w:t>
            </w:r>
          </w:p>
        </w:tc>
        <w:tc>
          <w:tcPr>
            <w:tcW w:w="255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基础技术平台</w:t>
            </w:r>
          </w:p>
        </w:tc>
        <w:tc>
          <w:tcPr>
            <w:tcW w:w="2834"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由于部里APP暂未开发完成上线，无法对接</w:t>
            </w:r>
          </w:p>
        </w:tc>
        <w:tc>
          <w:tcPr>
            <w:tcW w:w="5812" w:type="dxa"/>
            <w:shd w:val="clear" w:color="auto" w:fill="auto"/>
          </w:tcPr>
          <w:p>
            <w:pPr>
              <w:snapToGrid w:val="0"/>
              <w:jc w:val="left"/>
              <w:rPr>
                <w:rFonts w:ascii="仿宋_GB2312" w:hAnsi="宋体" w:eastAsia="仿宋_GB2312"/>
                <w:sz w:val="18"/>
                <w:szCs w:val="18"/>
              </w:rPr>
            </w:pPr>
            <w:r>
              <w:rPr>
                <w:rFonts w:hint="eastAsia" w:ascii="仿宋_GB2312" w:hAnsi="宋体" w:eastAsia="仿宋_GB2312"/>
                <w:sz w:val="18"/>
                <w:szCs w:val="18"/>
              </w:rPr>
              <w:t>1</w:t>
            </w:r>
            <w:r>
              <w:rPr>
                <w:rFonts w:ascii="仿宋_GB2312" w:hAnsi="宋体" w:eastAsia="仿宋_GB2312"/>
                <w:sz w:val="18"/>
                <w:szCs w:val="18"/>
              </w:rPr>
              <w:t>.</w:t>
            </w:r>
            <w:r>
              <w:rPr>
                <w:rFonts w:hint="eastAsia" w:ascii="仿宋_GB2312" w:hAnsi="宋体" w:eastAsia="仿宋_GB2312"/>
                <w:sz w:val="18"/>
                <w:szCs w:val="18"/>
              </w:rPr>
              <w:t>在系统对接模块减少全国退役军人服务APP对接</w:t>
            </w:r>
          </w:p>
        </w:tc>
        <w:tc>
          <w:tcPr>
            <w:tcW w:w="1053" w:type="dxa"/>
            <w:shd w:val="clear" w:color="auto" w:fill="auto"/>
            <w:vAlign w:val="center"/>
          </w:tcPr>
          <w:p>
            <w:pPr>
              <w:snapToGrid w:val="0"/>
              <w:jc w:val="center"/>
              <w:rPr>
                <w:rFonts w:ascii="仿宋_GB2312" w:hAnsi="宋体" w:eastAsia="仿宋_GB2312"/>
                <w:sz w:val="18"/>
                <w:szCs w:val="18"/>
              </w:rPr>
            </w:pPr>
            <w:r>
              <w:rPr>
                <w:rFonts w:hint="eastAsia" w:ascii="仿宋_GB2312" w:hAnsi="宋体" w:eastAsia="仿宋_GB2312"/>
                <w:sz w:val="18"/>
                <w:szCs w:val="18"/>
              </w:rPr>
              <w:t>减少1</w:t>
            </w:r>
            <w:r>
              <w:rPr>
                <w:rFonts w:ascii="仿宋_GB2312" w:hAnsi="宋体" w:eastAsia="仿宋_GB2312"/>
                <w:sz w:val="18"/>
                <w:szCs w:val="18"/>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948" w:type="dxa"/>
            <w:gridSpan w:val="6"/>
            <w:shd w:val="clear" w:color="auto" w:fill="auto"/>
            <w:vAlign w:val="center"/>
          </w:tcPr>
          <w:p>
            <w:pPr>
              <w:snapToGrid w:val="0"/>
              <w:jc w:val="center"/>
              <w:rPr>
                <w:rFonts w:ascii="仿宋_GB2312" w:hAnsi="宋体" w:eastAsia="仿宋_GB2312"/>
                <w:sz w:val="18"/>
                <w:szCs w:val="18"/>
              </w:rPr>
            </w:pPr>
            <w:r>
              <w:rPr>
                <w:rFonts w:hint="eastAsia" w:ascii="仿宋_GB2312" w:hAnsi="宋体" w:eastAsia="仿宋_GB2312"/>
                <w:sz w:val="18"/>
                <w:szCs w:val="18"/>
              </w:rPr>
              <w:t>软件变更部分，核减部分</w:t>
            </w:r>
            <w:r>
              <w:rPr>
                <w:rFonts w:ascii="仿宋_GB2312" w:hAnsi="宋体" w:eastAsia="仿宋_GB2312"/>
                <w:sz w:val="18"/>
                <w:szCs w:val="18"/>
              </w:rPr>
              <w:t>537800</w:t>
            </w:r>
            <w:r>
              <w:rPr>
                <w:rFonts w:hint="eastAsia" w:ascii="仿宋_GB2312" w:hAnsi="宋体" w:eastAsia="仿宋_GB2312"/>
                <w:sz w:val="18"/>
                <w:szCs w:val="18"/>
              </w:rPr>
              <w:t>.</w:t>
            </w:r>
            <w:r>
              <w:rPr>
                <w:rFonts w:ascii="仿宋_GB2312" w:hAnsi="宋体" w:eastAsia="仿宋_GB2312"/>
                <w:sz w:val="18"/>
                <w:szCs w:val="18"/>
              </w:rPr>
              <w:t>00</w:t>
            </w:r>
            <w:r>
              <w:rPr>
                <w:rFonts w:hint="eastAsia" w:ascii="仿宋_GB2312" w:hAnsi="宋体" w:eastAsia="仿宋_GB2312"/>
                <w:sz w:val="18"/>
                <w:szCs w:val="18"/>
              </w:rPr>
              <w:t>元，核增部分</w:t>
            </w:r>
            <w:r>
              <w:rPr>
                <w:rFonts w:ascii="仿宋_GB2312" w:hAnsi="宋体" w:eastAsia="仿宋_GB2312"/>
                <w:sz w:val="18"/>
                <w:szCs w:val="18"/>
              </w:rPr>
              <w:t>690000.00</w:t>
            </w:r>
            <w:r>
              <w:rPr>
                <w:rFonts w:hint="eastAsia" w:ascii="仿宋_GB2312" w:hAnsi="宋体" w:eastAsia="仿宋_GB2312"/>
                <w:sz w:val="18"/>
                <w:szCs w:val="18"/>
              </w:rPr>
              <w:t>元,软件部分费用整体增加</w:t>
            </w:r>
            <w:r>
              <w:rPr>
                <w:rFonts w:ascii="仿宋_GB2312" w:hAnsi="宋体" w:eastAsia="仿宋_GB2312"/>
                <w:sz w:val="18"/>
                <w:szCs w:val="18"/>
              </w:rPr>
              <w:t>152200.00</w:t>
            </w:r>
            <w:r>
              <w:rPr>
                <w:rFonts w:hint="eastAsia" w:ascii="仿宋_GB2312" w:hAnsi="宋体" w:eastAsia="仿宋_GB2312"/>
                <w:sz w:val="18"/>
                <w:szCs w:val="18"/>
              </w:rPr>
              <w:t>元，经甲乙双方协商不再另行收取此部分增加费用。</w:t>
            </w:r>
          </w:p>
        </w:tc>
      </w:tr>
      <w:bookmarkEnd w:id="1"/>
    </w:tbl>
    <w:p>
      <w:pPr>
        <w:spacing w:before="20" w:after="35"/>
        <w:rPr>
          <w:rFonts w:ascii="黑体" w:hAnsi="黑体" w:eastAsia="黑体"/>
          <w:b/>
          <w:sz w:val="4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仿宋">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6024340"/>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76"/>
    <w:rsid w:val="000150D0"/>
    <w:rsid w:val="0002060B"/>
    <w:rsid w:val="00036DDB"/>
    <w:rsid w:val="00041280"/>
    <w:rsid w:val="00050877"/>
    <w:rsid w:val="00071FB6"/>
    <w:rsid w:val="000A5C88"/>
    <w:rsid w:val="000C663E"/>
    <w:rsid w:val="000D02D3"/>
    <w:rsid w:val="00145CCD"/>
    <w:rsid w:val="00147270"/>
    <w:rsid w:val="001757C6"/>
    <w:rsid w:val="00181C1C"/>
    <w:rsid w:val="0018677D"/>
    <w:rsid w:val="001E0877"/>
    <w:rsid w:val="00214129"/>
    <w:rsid w:val="00236F78"/>
    <w:rsid w:val="002465FB"/>
    <w:rsid w:val="00292791"/>
    <w:rsid w:val="002D4158"/>
    <w:rsid w:val="002F3CF2"/>
    <w:rsid w:val="00306FCF"/>
    <w:rsid w:val="003072A3"/>
    <w:rsid w:val="003117C7"/>
    <w:rsid w:val="003606B6"/>
    <w:rsid w:val="00365685"/>
    <w:rsid w:val="00380DB5"/>
    <w:rsid w:val="00397882"/>
    <w:rsid w:val="003A765B"/>
    <w:rsid w:val="004056F5"/>
    <w:rsid w:val="00407B65"/>
    <w:rsid w:val="00451AE6"/>
    <w:rsid w:val="004708AE"/>
    <w:rsid w:val="004733D7"/>
    <w:rsid w:val="004854C6"/>
    <w:rsid w:val="00490DF7"/>
    <w:rsid w:val="004954E4"/>
    <w:rsid w:val="004A3744"/>
    <w:rsid w:val="004D3C2D"/>
    <w:rsid w:val="004F2F27"/>
    <w:rsid w:val="00513488"/>
    <w:rsid w:val="00515A76"/>
    <w:rsid w:val="00561914"/>
    <w:rsid w:val="005D194B"/>
    <w:rsid w:val="005E6A4E"/>
    <w:rsid w:val="005E6E8C"/>
    <w:rsid w:val="005E7D06"/>
    <w:rsid w:val="00611BD5"/>
    <w:rsid w:val="00630E90"/>
    <w:rsid w:val="00667A5A"/>
    <w:rsid w:val="00671927"/>
    <w:rsid w:val="00672B2B"/>
    <w:rsid w:val="00677DC5"/>
    <w:rsid w:val="006806E3"/>
    <w:rsid w:val="006E4E82"/>
    <w:rsid w:val="007D30F2"/>
    <w:rsid w:val="008408B0"/>
    <w:rsid w:val="008409E3"/>
    <w:rsid w:val="00863051"/>
    <w:rsid w:val="0087531B"/>
    <w:rsid w:val="008974B9"/>
    <w:rsid w:val="009300E5"/>
    <w:rsid w:val="0095184A"/>
    <w:rsid w:val="009628BB"/>
    <w:rsid w:val="00967266"/>
    <w:rsid w:val="009D2352"/>
    <w:rsid w:val="009E7840"/>
    <w:rsid w:val="00A04DE5"/>
    <w:rsid w:val="00A30356"/>
    <w:rsid w:val="00A43722"/>
    <w:rsid w:val="00A51BC8"/>
    <w:rsid w:val="00A8714D"/>
    <w:rsid w:val="00A9464D"/>
    <w:rsid w:val="00AC616D"/>
    <w:rsid w:val="00B2619F"/>
    <w:rsid w:val="00B3690C"/>
    <w:rsid w:val="00B97365"/>
    <w:rsid w:val="00C02A98"/>
    <w:rsid w:val="00C45265"/>
    <w:rsid w:val="00C95E50"/>
    <w:rsid w:val="00CA7745"/>
    <w:rsid w:val="00CB5CE6"/>
    <w:rsid w:val="00CD5970"/>
    <w:rsid w:val="00D7046C"/>
    <w:rsid w:val="00D7125F"/>
    <w:rsid w:val="00DC6959"/>
    <w:rsid w:val="00DE2B00"/>
    <w:rsid w:val="00E032E0"/>
    <w:rsid w:val="00E53D9E"/>
    <w:rsid w:val="00E65E9B"/>
    <w:rsid w:val="00EE4C51"/>
    <w:rsid w:val="00F05FCD"/>
    <w:rsid w:val="00F2147D"/>
    <w:rsid w:val="00F43EF1"/>
    <w:rsid w:val="00F45C3D"/>
    <w:rsid w:val="00F5477A"/>
    <w:rsid w:val="00F81989"/>
    <w:rsid w:val="00F93AEE"/>
    <w:rsid w:val="00FA462D"/>
    <w:rsid w:val="00FB1CA8"/>
    <w:rsid w:val="00FC13A1"/>
    <w:rsid w:val="00FD2604"/>
    <w:rsid w:val="00FE1EB0"/>
    <w:rsid w:val="36BB6118"/>
    <w:rsid w:val="60E05D04"/>
    <w:rsid w:val="642F5C36"/>
    <w:rsid w:val="677E7B9B"/>
    <w:rsid w:val="705C0866"/>
    <w:rsid w:val="75672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paragraph" w:customStyle="1" w:styleId="11">
    <w:name w:val="文档正文"/>
    <w:basedOn w:val="1"/>
    <w:qFormat/>
    <w:uiPriority w:val="99"/>
    <w:pPr>
      <w:adjustRightInd w:val="0"/>
      <w:spacing w:line="480" w:lineRule="atLeast"/>
      <w:ind w:firstLine="567" w:firstLineChars="200"/>
      <w:textAlignment w:val="baseline"/>
    </w:pPr>
    <w:rPr>
      <w:rFonts w:ascii="长城仿宋" w:hAnsi="Times New Roman" w:eastAsia="宋体" w:cs="Times New Roman"/>
      <w:szCs w:val="20"/>
    </w:rPr>
  </w:style>
  <w:style w:type="table" w:customStyle="1" w:styleId="12">
    <w:name w:val="Table Normal"/>
    <w:semiHidden/>
    <w:unhideWhenUsed/>
    <w:qFormat/>
    <w:uiPriority w:val="2"/>
    <w:pPr>
      <w:widowControl w:val="0"/>
      <w:autoSpaceDE w:val="0"/>
      <w:autoSpaceDN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 w:type="paragraph" w:customStyle="1" w:styleId="13">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14">
    <w:name w:val="页眉 字符"/>
    <w:basedOn w:val="8"/>
    <w:link w:val="5"/>
    <w:qFormat/>
    <w:uiPriority w:val="99"/>
    <w:rPr>
      <w:sz w:val="18"/>
      <w:szCs w:val="18"/>
    </w:rPr>
  </w:style>
  <w:style w:type="character" w:customStyle="1" w:styleId="15">
    <w:name w:val="页脚 字符"/>
    <w:basedOn w:val="8"/>
    <w:link w:val="4"/>
    <w:qFormat/>
    <w:uiPriority w:val="99"/>
    <w:rPr>
      <w:sz w:val="18"/>
      <w:szCs w:val="18"/>
    </w:rPr>
  </w:style>
  <w:style w:type="character" w:customStyle="1" w:styleId="16">
    <w:name w:val="批注框文本 字符"/>
    <w:basedOn w:val="8"/>
    <w:link w:val="3"/>
    <w:semiHidden/>
    <w:qFormat/>
    <w:uiPriority w:val="99"/>
    <w:rPr>
      <w:sz w:val="18"/>
      <w:szCs w:val="18"/>
    </w:rPr>
  </w:style>
  <w:style w:type="character" w:customStyle="1" w:styleId="17">
    <w:name w:val="批注文字 字符"/>
    <w:basedOn w:val="8"/>
    <w:link w:val="2"/>
    <w:semiHidden/>
    <w:qFormat/>
    <w:uiPriority w:val="99"/>
  </w:style>
  <w:style w:type="character" w:customStyle="1" w:styleId="18">
    <w:name w:val="批注主题 字符"/>
    <w:basedOn w:val="17"/>
    <w:link w:val="6"/>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07A7B-77B6-4339-A5BB-739C54F25B98}">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1471</Words>
  <Characters>8390</Characters>
  <Lines>69</Lines>
  <Paragraphs>19</Paragraphs>
  <TotalTime>0</TotalTime>
  <ScaleCrop>false</ScaleCrop>
  <LinksUpToDate>false</LinksUpToDate>
  <CharactersWithSpaces>9842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2021-02-09T03:58:00Z</dcterms:created>
  <dc:creator>li junhao</dc:creator>
  <cp:lastModifiedBy>Darcya</cp:lastModifiedBy>
  <dcterms:modified xsi:type="dcterms:W3CDTF">2021-05-12T03:24:29Z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0E83252A486A4546A084C4CF2F612050</vt:lpwstr>
  </property>
</Properties>
</file>