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Times New Roman"/>
          <w:spacing w:val="10"/>
          <w:sz w:val="32"/>
          <w:szCs w:val="32"/>
          <w:lang w:val="en-US" w:eastAsia="zh-CN"/>
        </w:rPr>
      </w:pPr>
      <w:r>
        <w:rPr>
          <w:rFonts w:hint="eastAsia" w:ascii="黑体" w:hAnsi="黑体" w:eastAsia="黑体" w:cs="Times New Roman"/>
          <w:spacing w:val="10"/>
          <w:sz w:val="32"/>
          <w:szCs w:val="32"/>
        </w:rPr>
        <w:t>附件</w:t>
      </w:r>
      <w:r>
        <w:rPr>
          <w:rFonts w:hint="eastAsia" w:ascii="黑体" w:hAnsi="黑体" w:eastAsia="黑体" w:cs="Times New Roman"/>
          <w:spacing w:val="10"/>
          <w:sz w:val="32"/>
          <w:szCs w:val="32"/>
          <w:lang w:val="en-US" w:eastAsia="zh-CN"/>
        </w:rPr>
        <w:t>3</w:t>
      </w:r>
      <w:bookmarkStart w:id="0" w:name="_GoBack"/>
      <w:bookmarkEnd w:id="0"/>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pPr>
        <w:pStyle w:val="2"/>
        <w:rPr>
          <w:rFonts w:hint="eastAsia" w:ascii="黑体" w:hAnsi="黑体" w:eastAsia="黑体" w:cs="Times New Roman"/>
          <w:spacing w:val="10"/>
          <w:sz w:val="32"/>
          <w:szCs w:val="32"/>
          <w:lang w:val="en-US" w:eastAsia="zh-CN"/>
        </w:rPr>
      </w:pPr>
    </w:p>
    <w:p>
      <w:pPr>
        <w:pStyle w:val="2"/>
        <w:rPr>
          <w:rFonts w:hint="eastAsia" w:ascii="黑体" w:hAnsi="黑体" w:eastAsia="黑体" w:cs="Times New Roman"/>
          <w:spacing w:val="10"/>
          <w:sz w:val="32"/>
          <w:szCs w:val="32"/>
          <w:lang w:val="en-US" w:eastAsia="zh-CN"/>
        </w:rPr>
      </w:pPr>
    </w:p>
    <w:p>
      <w:pPr>
        <w:pStyle w:val="2"/>
        <w:rPr>
          <w:rFonts w:hint="eastAsia" w:ascii="黑体" w:hAnsi="黑体" w:eastAsia="黑体" w:cs="Times New Roman"/>
          <w:spacing w:val="1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fc9dd623504ec4474312c2172e77e02e@31940&amp;webOffice=1&amp;identityId=ED7CAD82E908A4E577D866E35B3C71C7&amp;token=d7c35626d9ad43ccb5d205ef3a375fa9&amp;identityId=ED7CAD82E908A4E577D866E35B3C71C7&amp;wjbh=B202205730&amp;hddyid=LCA010001_HD_01&amp;fileSrcName=2022_10_13_10_40_34_fedce1a3a82247ea949c50ebaa4be34a.docx"/>
  </w:docVars>
  <w:rsids>
    <w:rsidRoot w:val="77773DB2"/>
    <w:rsid w:val="00B22ADF"/>
    <w:rsid w:val="03C90B6B"/>
    <w:rsid w:val="043F7BC2"/>
    <w:rsid w:val="044A09A5"/>
    <w:rsid w:val="07F001BC"/>
    <w:rsid w:val="08A06862"/>
    <w:rsid w:val="0BD85C77"/>
    <w:rsid w:val="0D073997"/>
    <w:rsid w:val="0E274976"/>
    <w:rsid w:val="0F840A47"/>
    <w:rsid w:val="0FD12324"/>
    <w:rsid w:val="12604DBD"/>
    <w:rsid w:val="155246E7"/>
    <w:rsid w:val="1F5A2BE2"/>
    <w:rsid w:val="218E5696"/>
    <w:rsid w:val="243C0B7C"/>
    <w:rsid w:val="2BBC178C"/>
    <w:rsid w:val="2C6127F7"/>
    <w:rsid w:val="2D6A6CF3"/>
    <w:rsid w:val="2E055377"/>
    <w:rsid w:val="35C60FDC"/>
    <w:rsid w:val="36CF2214"/>
    <w:rsid w:val="3E957241"/>
    <w:rsid w:val="3FE26FC7"/>
    <w:rsid w:val="424F6AFD"/>
    <w:rsid w:val="42772543"/>
    <w:rsid w:val="442872C5"/>
    <w:rsid w:val="4A046D32"/>
    <w:rsid w:val="4AA15384"/>
    <w:rsid w:val="4AD2614A"/>
    <w:rsid w:val="4F8C4B0E"/>
    <w:rsid w:val="5455033C"/>
    <w:rsid w:val="579200E3"/>
    <w:rsid w:val="57AF69AE"/>
    <w:rsid w:val="5BD40F51"/>
    <w:rsid w:val="69274A9A"/>
    <w:rsid w:val="6AC45686"/>
    <w:rsid w:val="6C3B1B17"/>
    <w:rsid w:val="6DF10ECC"/>
    <w:rsid w:val="73F82C4E"/>
    <w:rsid w:val="77773DB2"/>
    <w:rsid w:val="789D458E"/>
    <w:rsid w:val="7B5B600B"/>
    <w:rsid w:val="7BDC7D64"/>
    <w:rsid w:val="7E30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0"/>
      <w:szCs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Calibri" w:hAnsi="Calibri" w:eastAsia="仿宋_GB2312" w:cs="Times New Roman"/>
      <w:spacing w:val="10"/>
      <w:kern w:val="2"/>
      <w:sz w:val="32"/>
      <w:szCs w:val="24"/>
      <w:lang w:val="en-US" w:eastAsia="zh-CN" w:bidi="ar-SA"/>
    </w:r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4">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0">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5474</Words>
  <Characters>5670</Characters>
  <Lines>0</Lines>
  <Paragraphs>0</Paragraphs>
  <TotalTime>0</TotalTime>
  <ScaleCrop>false</ScaleCrop>
  <LinksUpToDate>false</LinksUpToDate>
  <CharactersWithSpaces>6066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2022-10-10T06:58:00Z</dcterms:created>
  <dc:creator>W-ne</dc:creator>
  <cp:lastModifiedBy>Darcya</cp:lastModifiedBy>
  <dcterms:modified xsi:type="dcterms:W3CDTF">2022-10-13T02:45:35Z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A9DD3558B64C477FA7131290C35898AC</vt:lpwstr>
  </property>
</Properties>
</file>