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spacing w:line="412" w:lineRule="auto"/>
        <w:jc w:val="center"/>
        <w:rPr>
          <w:rFonts w:ascii="黑体"/>
          <w:b w:val="0"/>
          <w:kern w:val="0"/>
          <w:sz w:val="24"/>
        </w:rPr>
      </w:pPr>
      <w:r>
        <w:rPr>
          <w:rFonts w:hint="eastAsia"/>
        </w:rPr>
        <w:t>政府采购投标及履约承诺函</w:t>
      </w:r>
    </w:p>
    <w:p>
      <w:pPr>
        <w:widowControl/>
        <w:spacing w:line="520" w:lineRule="exact"/>
        <w:rPr>
          <w:rFonts w:ascii="宋体" w:hAnsi="宋体" w:cs="宋体"/>
          <w:bCs/>
          <w:spacing w:val="6"/>
          <w:kern w:val="11"/>
          <w:sz w:val="24"/>
          <w:szCs w:val="24"/>
        </w:rPr>
      </w:pPr>
      <w:r>
        <w:rPr>
          <w:rFonts w:hint="eastAsia" w:ascii="宋体" w:hAnsi="宋体" w:cs="宋体"/>
          <w:b/>
          <w:bCs w:val="0"/>
          <w:spacing w:val="6"/>
          <w:kern w:val="11"/>
          <w:sz w:val="24"/>
          <w:szCs w:val="24"/>
        </w:rPr>
        <w:t>致：</w:t>
      </w:r>
      <w:r>
        <w:rPr>
          <w:rFonts w:hint="eastAsia" w:ascii="宋体" w:hAnsi="宋体" w:cs="宋体"/>
          <w:b/>
          <w:spacing w:val="6"/>
          <w:kern w:val="11"/>
          <w:sz w:val="24"/>
          <w:szCs w:val="24"/>
        </w:rPr>
        <w:t>深圳市退役军人事务局</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我单位承诺：</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1.我单位参与本项目所投标（响应）的货物、工程或服务，不存在侵犯知识产权的情况；已知悉并同意中标（成交）结果信息公示（公开）的内容。</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2.我单位参与本项目投标前三年内，在经营活动中没有重大违法记录。</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3.我单位参与本项目政府采购活动时不存在被有关部门禁止参与政府采购活动且在有效期内的情况。</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4.我单位具备《中华人民共和国政府采购法》第二十二条第一款规定的六项条件。</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5.我单位未被列入失信被执行人、重大税收违法失信主体、政府采购严重违法失信行为记录名单。</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6.我单位不存在“单位负责人为同一人或者存在直接控股、管理关系的不同投标人，参加同一合同项下的政府采购活动”的情形。</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7.参与本项目近三年内，我单位、单位法定代表人均无行贿犯罪记录。</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9.我单位如果中标，做到守信，不偷工减料，依照本项目公开征集文件需求内容、签署的采购合同及本单位在投标中所作的一切承诺履约。我单位对本项目的报价负责，中标后将严格按照本项目公开征集文件需求、签署的采购合同及我单位在投标中所作的全部承诺履行。</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12.我单位承诺未以联合体投标，未选用进口产品参与投标</w:t>
      </w:r>
      <w:r>
        <w:rPr>
          <w:rFonts w:hint="eastAsia" w:ascii="宋体" w:hAnsi="宋体" w:cs="宋体"/>
          <w:bCs/>
          <w:spacing w:val="6"/>
          <w:kern w:val="11"/>
          <w:sz w:val="24"/>
          <w:szCs w:val="24"/>
          <w:lang w:eastAsia="zh-CN"/>
        </w:rPr>
        <w:t>，</w:t>
      </w:r>
      <w:r>
        <w:rPr>
          <w:rFonts w:hint="eastAsia" w:ascii="宋体" w:hAnsi="宋体" w:cs="宋体"/>
          <w:bCs/>
          <w:spacing w:val="6"/>
          <w:kern w:val="11"/>
          <w:sz w:val="24"/>
          <w:szCs w:val="24"/>
        </w:rPr>
        <w:t>中标后项目不转包，未经采购人同意不进行分包。</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14.我单位承诺未为本项目提供整体设计、规范编制或者管理、监理、检测等服务。</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15.我单位承诺，参与本项目投标前三年内，未受过环境监测行政主管部门行政处罚或未有被政府相关部门（如质检部门等）、媒体通报弄虚作假等情形。</w:t>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以上承诺，如有违反，愿依照国家相关法律法规处理，并承担由此给采购人带来的损失。</w:t>
      </w:r>
    </w:p>
    <w:p>
      <w:pPr>
        <w:widowControl/>
        <w:spacing w:line="520" w:lineRule="exact"/>
        <w:ind w:firstLine="504" w:firstLineChars="200"/>
        <w:rPr>
          <w:rFonts w:ascii="宋体" w:hAnsi="宋体" w:cs="宋体"/>
          <w:bCs/>
          <w:spacing w:val="6"/>
          <w:kern w:val="11"/>
          <w:sz w:val="24"/>
          <w:szCs w:val="24"/>
        </w:rPr>
      </w:pPr>
    </w:p>
    <w:p>
      <w:pPr>
        <w:widowControl/>
        <w:spacing w:line="520" w:lineRule="exact"/>
        <w:ind w:firstLine="4536" w:firstLineChars="1800"/>
        <w:rPr>
          <w:rFonts w:ascii="宋体" w:hAnsi="宋体" w:cs="宋体"/>
          <w:bCs/>
          <w:spacing w:val="6"/>
          <w:kern w:val="11"/>
          <w:sz w:val="24"/>
          <w:szCs w:val="24"/>
        </w:rPr>
      </w:pPr>
      <w:r>
        <w:rPr>
          <w:rFonts w:hint="eastAsia" w:ascii="宋体" w:hAnsi="宋体" w:cs="宋体"/>
          <w:bCs/>
          <w:spacing w:val="6"/>
          <w:kern w:val="11"/>
          <w:sz w:val="24"/>
          <w:szCs w:val="24"/>
        </w:rPr>
        <w:t>投标人：</w:t>
      </w:r>
      <w:r>
        <w:rPr>
          <w:rFonts w:hint="eastAsia" w:ascii="宋体" w:hAnsi="宋体" w:cs="宋体"/>
          <w:bCs/>
          <w:spacing w:val="6"/>
          <w:kern w:val="11"/>
          <w:sz w:val="24"/>
          <w:szCs w:val="24"/>
        </w:rPr>
        <w:tab/>
      </w:r>
      <w:r>
        <w:rPr>
          <w:rFonts w:hint="eastAsia" w:ascii="宋体" w:hAnsi="宋体" w:cs="宋体"/>
          <w:bCs/>
          <w:spacing w:val="6"/>
          <w:kern w:val="11"/>
          <w:sz w:val="24"/>
          <w:szCs w:val="24"/>
        </w:rPr>
        <w:tab/>
      </w:r>
      <w:r>
        <w:rPr>
          <w:rFonts w:hint="eastAsia" w:ascii="宋体" w:hAnsi="宋体" w:cs="宋体"/>
          <w:bCs/>
          <w:spacing w:val="6"/>
          <w:kern w:val="11"/>
          <w:sz w:val="24"/>
          <w:szCs w:val="24"/>
        </w:rPr>
        <w:tab/>
      </w:r>
      <w:r>
        <w:rPr>
          <w:rFonts w:hint="eastAsia" w:ascii="宋体" w:hAnsi="宋体" w:cs="宋体"/>
          <w:bCs/>
          <w:spacing w:val="6"/>
          <w:kern w:val="11"/>
          <w:sz w:val="24"/>
          <w:szCs w:val="24"/>
        </w:rPr>
        <w:tab/>
      </w:r>
      <w:r>
        <w:rPr>
          <w:rFonts w:hint="eastAsia" w:ascii="宋体" w:hAnsi="宋体" w:cs="宋体"/>
          <w:bCs/>
          <w:spacing w:val="6"/>
          <w:kern w:val="11"/>
          <w:sz w:val="24"/>
          <w:szCs w:val="24"/>
        </w:rPr>
        <w:t xml:space="preserve">   </w:t>
      </w:r>
      <w:r>
        <w:rPr>
          <w:rFonts w:hint="eastAsia" w:ascii="宋体" w:hAnsi="宋体" w:cs="宋体"/>
          <w:bCs/>
          <w:spacing w:val="6"/>
          <w:kern w:val="11"/>
          <w:sz w:val="24"/>
          <w:szCs w:val="24"/>
        </w:rPr>
        <w:tab/>
      </w:r>
      <w:r>
        <w:rPr>
          <w:rFonts w:hint="eastAsia" w:ascii="宋体" w:hAnsi="宋体" w:cs="宋体"/>
          <w:bCs/>
          <w:spacing w:val="6"/>
          <w:kern w:val="11"/>
          <w:sz w:val="24"/>
          <w:szCs w:val="24"/>
        </w:rPr>
        <w:t xml:space="preserve"> </w:t>
      </w:r>
      <w:r>
        <w:rPr>
          <w:rFonts w:hint="eastAsia" w:ascii="宋体" w:hAnsi="宋体" w:cs="宋体"/>
          <w:bCs/>
          <w:spacing w:val="6"/>
          <w:kern w:val="11"/>
          <w:sz w:val="24"/>
          <w:szCs w:val="24"/>
        </w:rPr>
        <w:tab/>
      </w:r>
    </w:p>
    <w:p>
      <w:pPr>
        <w:widowControl/>
        <w:spacing w:line="520" w:lineRule="exact"/>
        <w:ind w:firstLine="504" w:firstLineChars="200"/>
        <w:rPr>
          <w:rFonts w:ascii="宋体" w:hAnsi="宋体" w:cs="宋体"/>
          <w:bCs/>
          <w:spacing w:val="6"/>
          <w:kern w:val="11"/>
          <w:sz w:val="24"/>
          <w:szCs w:val="24"/>
        </w:rPr>
      </w:pPr>
      <w:r>
        <w:rPr>
          <w:rFonts w:hint="eastAsia" w:ascii="宋体" w:hAnsi="宋体" w:cs="宋体"/>
          <w:bCs/>
          <w:spacing w:val="6"/>
          <w:kern w:val="11"/>
          <w:sz w:val="24"/>
          <w:szCs w:val="24"/>
        </w:rPr>
        <w:t xml:space="preserve">                                日期：   </w:t>
      </w:r>
      <w:r>
        <w:rPr>
          <w:rFonts w:hint="eastAsia" w:ascii="宋体" w:hAnsi="宋体" w:cs="宋体"/>
          <w:bCs/>
          <w:spacing w:val="6"/>
          <w:kern w:val="11"/>
          <w:sz w:val="24"/>
          <w:szCs w:val="24"/>
        </w:rPr>
        <w:tab/>
      </w:r>
      <w:r>
        <w:rPr>
          <w:rFonts w:hint="eastAsia" w:ascii="宋体" w:hAnsi="宋体" w:cs="宋体"/>
          <w:bCs/>
          <w:spacing w:val="6"/>
          <w:kern w:val="11"/>
          <w:sz w:val="24"/>
          <w:szCs w:val="24"/>
        </w:rPr>
        <w:t xml:space="preserve">年 </w:t>
      </w:r>
      <w:r>
        <w:rPr>
          <w:rFonts w:hint="eastAsia" w:ascii="宋体" w:hAnsi="宋体" w:cs="宋体"/>
          <w:bCs/>
          <w:spacing w:val="6"/>
          <w:kern w:val="11"/>
          <w:sz w:val="24"/>
          <w:szCs w:val="24"/>
        </w:rPr>
        <w:tab/>
      </w:r>
      <w:r>
        <w:rPr>
          <w:rFonts w:hint="eastAsia" w:ascii="宋体" w:hAnsi="宋体" w:cs="宋体"/>
          <w:bCs/>
          <w:spacing w:val="6"/>
          <w:kern w:val="11"/>
          <w:sz w:val="24"/>
          <w:szCs w:val="24"/>
        </w:rPr>
        <w:t xml:space="preserve">   月    日</w:t>
      </w:r>
    </w:p>
    <w:p>
      <w:pPr>
        <w:widowControl/>
        <w:rPr>
          <w:rFonts w:ascii="宋体" w:hAnsi="宋体" w:cs="宋体"/>
          <w:bCs/>
          <w:spacing w:val="6"/>
          <w:kern w:val="11"/>
          <w:sz w:val="24"/>
          <w:szCs w:val="24"/>
        </w:rPr>
      </w:pPr>
    </w:p>
    <w:p>
      <w:pPr>
        <w:pStyle w:val="5"/>
        <w:pageBreakBefore/>
        <w:spacing w:line="412" w:lineRule="auto"/>
        <w:jc w:val="center"/>
        <w:rPr>
          <w:rFonts w:hint="eastAsia" w:hAnsi="宋体"/>
        </w:rPr>
        <w:sectPr>
          <w:footerReference r:id="rId3" w:type="default"/>
          <w:pgSz w:w="11906" w:h="16838"/>
          <w:pgMar w:top="1440" w:right="1570" w:bottom="1440" w:left="1570" w:header="851" w:footer="992" w:gutter="0"/>
          <w:cols w:space="720" w:num="1"/>
          <w:docGrid w:type="lines" w:linePitch="312" w:charSpace="0"/>
        </w:sectPr>
      </w:pPr>
    </w:p>
    <w:p>
      <w:pPr>
        <w:pStyle w:val="4"/>
        <w:snapToGrid w:val="0"/>
        <w:spacing w:before="0" w:after="0" w:line="24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供应商基本情况表</w:t>
      </w:r>
    </w:p>
    <w:p>
      <w:pPr>
        <w:spacing w:line="240" w:lineRule="atLeast"/>
        <w:rPr>
          <w:rFonts w:hint="eastAsia" w:ascii="宋体" w:hAnsi="宋体" w:eastAsia="宋体" w:cs="宋体"/>
          <w:sz w:val="18"/>
          <w:szCs w:val="18"/>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填表单位：（加盖单位公章）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采购人</w:t>
            </w:r>
          </w:p>
        </w:tc>
        <w:tc>
          <w:tcPr>
            <w:tcW w:w="2553" w:type="dxa"/>
            <w:gridSpan w:val="2"/>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2985" w:type="dxa"/>
            <w:gridSpan w:val="2"/>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投标（响应）供应商</w:t>
            </w:r>
          </w:p>
        </w:tc>
        <w:tc>
          <w:tcPr>
            <w:tcW w:w="2553" w:type="dxa"/>
            <w:gridSpan w:val="2"/>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noWrap w:val="0"/>
            <w:vAlign w:val="center"/>
          </w:tcPr>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供应商统一社会信用代码</w:t>
            </w:r>
          </w:p>
        </w:tc>
        <w:tc>
          <w:tcPr>
            <w:tcW w:w="2985" w:type="dxa"/>
            <w:gridSpan w:val="2"/>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41" w:type="dxa"/>
            <w:gridSpan w:val="8"/>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劳动合同</w:t>
            </w:r>
          </w:p>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缴纳社会</w:t>
            </w:r>
          </w:p>
          <w:p>
            <w:pPr>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bidi="ar"/>
              </w:rPr>
              <w:t>3</w:t>
            </w:r>
          </w:p>
        </w:tc>
        <w:tc>
          <w:tcPr>
            <w:tcW w:w="2282" w:type="dxa"/>
            <w:gridSpan w:val="2"/>
            <w:tcBorders>
              <w:top w:val="single" w:color="auto" w:sz="4" w:space="0"/>
            </w:tcBorders>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bidi="ar"/>
              </w:rPr>
              <w:t>4</w:t>
            </w:r>
          </w:p>
        </w:tc>
        <w:tc>
          <w:tcPr>
            <w:tcW w:w="2282" w:type="dxa"/>
            <w:gridSpan w:val="2"/>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947" w:type="dxa"/>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noWrap w:val="0"/>
            <w:vAlign w:val="center"/>
          </w:tcPr>
          <w:p>
            <w:pPr>
              <w:jc w:val="center"/>
              <w:rPr>
                <w:rFonts w:hint="eastAsia" w:ascii="宋体" w:hAnsi="宋体" w:eastAsia="宋体" w:cs="宋体"/>
                <w:sz w:val="24"/>
                <w:szCs w:val="24"/>
                <w:vertAlign w:val="baseline"/>
                <w:lang w:val="en-US" w:eastAsia="zh-CN"/>
              </w:rPr>
            </w:pPr>
          </w:p>
        </w:tc>
        <w:tc>
          <w:tcPr>
            <w:tcW w:w="1500" w:type="dxa"/>
            <w:noWrap w:val="0"/>
            <w:vAlign w:val="center"/>
          </w:tcPr>
          <w:p>
            <w:pPr>
              <w:jc w:val="center"/>
              <w:rPr>
                <w:rFonts w:hint="eastAsia" w:ascii="宋体" w:hAnsi="宋体" w:eastAsia="宋体" w:cs="宋体"/>
                <w:sz w:val="24"/>
                <w:szCs w:val="24"/>
                <w:vertAlign w:val="baseline"/>
                <w:lang w:val="en-US" w:eastAsia="zh-CN"/>
              </w:rPr>
            </w:pPr>
          </w:p>
        </w:tc>
        <w:tc>
          <w:tcPr>
            <w:tcW w:w="1485" w:type="dxa"/>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947" w:type="dxa"/>
            <w:noWrap w:val="0"/>
            <w:vAlign w:val="center"/>
          </w:tcPr>
          <w:p>
            <w:pPr>
              <w:jc w:val="center"/>
              <w:rPr>
                <w:rFonts w:hint="eastAsia" w:ascii="宋体" w:hAnsi="宋体" w:eastAsia="宋体" w:cs="宋体"/>
                <w:sz w:val="24"/>
                <w:szCs w:val="24"/>
                <w:vertAlign w:val="baseline"/>
                <w:lang w:val="en-US" w:eastAsia="zh-CN"/>
              </w:rPr>
            </w:pPr>
          </w:p>
        </w:tc>
        <w:tc>
          <w:tcPr>
            <w:tcW w:w="1991" w:type="dxa"/>
            <w:gridSpan w:val="2"/>
            <w:noWrap w:val="0"/>
            <w:vAlign w:val="center"/>
          </w:tcPr>
          <w:p>
            <w:pPr>
              <w:jc w:val="center"/>
              <w:rPr>
                <w:rFonts w:hint="eastAsia" w:ascii="宋体" w:hAnsi="宋体" w:eastAsia="宋体" w:cs="宋体"/>
                <w:sz w:val="24"/>
                <w:szCs w:val="24"/>
                <w:vertAlign w:val="baseline"/>
                <w:lang w:val="en-US" w:eastAsia="zh-CN"/>
              </w:rPr>
            </w:pPr>
          </w:p>
        </w:tc>
        <w:tc>
          <w:tcPr>
            <w:tcW w:w="1500" w:type="dxa"/>
            <w:noWrap w:val="0"/>
            <w:vAlign w:val="center"/>
          </w:tcPr>
          <w:p>
            <w:pPr>
              <w:jc w:val="center"/>
              <w:rPr>
                <w:rFonts w:hint="eastAsia" w:ascii="宋体" w:hAnsi="宋体" w:eastAsia="宋体" w:cs="宋体"/>
                <w:sz w:val="24"/>
                <w:szCs w:val="24"/>
                <w:vertAlign w:val="baseline"/>
                <w:lang w:val="en-US" w:eastAsia="zh-CN"/>
              </w:rPr>
            </w:pPr>
          </w:p>
        </w:tc>
        <w:tc>
          <w:tcPr>
            <w:tcW w:w="1485" w:type="dxa"/>
            <w:noWrap w:val="0"/>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宋体" w:hAnsi="宋体" w:eastAsia="宋体" w:cs="宋体"/>
                <w:sz w:val="24"/>
                <w:szCs w:val="24"/>
                <w:vertAlign w:val="baseline"/>
                <w:lang w:val="en-US" w:eastAsia="zh-CN" w:bidi="ar"/>
              </w:rPr>
            </w:pPr>
            <w:r>
              <w:rPr>
                <w:rFonts w:hint="eastAsia" w:ascii="宋体" w:hAnsi="宋体" w:eastAsia="宋体" w:cs="宋体"/>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bidi="ar"/>
              </w:rPr>
            </w:pPr>
            <w:r>
              <w:rPr>
                <w:rFonts w:hint="eastAsia" w:ascii="宋体" w:hAnsi="宋体" w:eastAsia="宋体" w:cs="宋体"/>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vertAlign w:val="baseline"/>
                <w:lang w:val="en-US" w:eastAsia="zh-CN" w:bidi="ar"/>
              </w:rPr>
            </w:pPr>
            <w:r>
              <w:rPr>
                <w:rFonts w:hint="eastAsia" w:ascii="宋体" w:hAnsi="宋体" w:eastAsia="宋体" w:cs="宋体"/>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bookmarkStart w:id="0" w:name="_GoBack"/>
      <w:bookmarkEnd w:id="0"/>
    </w:p>
    <w:sectPr>
      <w:footerReference r:id="rId4" w:type="default"/>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BDD9D"/>
    <w:rsid w:val="351947BD"/>
    <w:rsid w:val="6DFD4BB3"/>
    <w:rsid w:val="6ED74030"/>
    <w:rsid w:val="9FDFFEFA"/>
    <w:rsid w:val="AF4D02F3"/>
    <w:rsid w:val="B37EF6C5"/>
    <w:rsid w:val="B77E19F2"/>
    <w:rsid w:val="BDFBDD9D"/>
    <w:rsid w:val="D3AFB961"/>
    <w:rsid w:val="D7EFF659"/>
    <w:rsid w:val="DF7F9637"/>
    <w:rsid w:val="ED2EA151"/>
    <w:rsid w:val="F7DD2C93"/>
    <w:rsid w:val="FAFE84E3"/>
    <w:rsid w:val="FED7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unhideWhenUsed/>
    <w:qFormat/>
    <w:uiPriority w:val="99"/>
    <w:pPr>
      <w:spacing w:before="100" w:beforeAutospacing="1" w:after="120"/>
    </w:p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0"/>
    <w:pPr>
      <w:spacing w:after="50" w:afterLines="50" w:line="360" w:lineRule="auto"/>
      <w:jc w:val="center"/>
    </w:pPr>
    <w:rPr>
      <w:rFonts w:eastAsia="华文宋体" w:asciiTheme="minorAscii" w:hAnsiTheme="minorAscii"/>
      <w:b/>
      <w:sz w:val="32"/>
      <w:szCs w:val="22"/>
    </w:rPr>
  </w:style>
  <w:style w:type="paragraph" w:styleId="8">
    <w:name w:val="toc 2"/>
    <w:basedOn w:val="1"/>
    <w:next w:val="1"/>
    <w:qFormat/>
    <w:uiPriority w:val="0"/>
    <w:pPr>
      <w:ind w:left="420" w:leftChars="200"/>
    </w:pPr>
    <w:rPr>
      <w:rFonts w:eastAsia="华文楷体" w:asciiTheme="minorAscii" w:hAnsiTheme="minorAscii"/>
      <w:sz w:val="28"/>
      <w:szCs w:val="2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2025-06-16T18:21:00Z</dcterms:created>
  <dc:creator>yyh</dc:creator>
  <cp:lastModifiedBy>yyh</cp:lastModifiedBy>
  <dcterms:modified xsi:type="dcterms:W3CDTF">2025-11-19T09:18:37Z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